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830E" w14:textId="3EA19076" w:rsidR="003D59AD" w:rsidRPr="00DA2760" w:rsidRDefault="00AF50B5" w:rsidP="0093289B">
      <w:pPr>
        <w:pStyle w:val="Heading1"/>
        <w:tabs>
          <w:tab w:val="left" w:pos="9065"/>
        </w:tabs>
        <w:rPr>
          <w:b w:val="0"/>
          <w:bCs/>
          <w:noProof/>
          <w:lang w:val="it-IT"/>
        </w:rPr>
      </w:pPr>
      <w:bookmarkStart w:id="0" w:name="OLE_LINK9"/>
      <w:bookmarkStart w:id="1" w:name="OLE_LINK10"/>
      <w:r>
        <w:rPr>
          <w:b w:val="0"/>
          <w:bCs/>
          <w:noProof/>
          <w:lang w:val="it-IT"/>
        </w:rPr>
        <w:t>News Release</w:t>
      </w:r>
    </w:p>
    <w:p w14:paraId="78536B2B" w14:textId="77777777" w:rsidR="00F051AD" w:rsidRPr="00A047CE" w:rsidRDefault="00F051AD" w:rsidP="0093289B">
      <w:pPr>
        <w:tabs>
          <w:tab w:val="left" w:pos="9065"/>
        </w:tabs>
        <w:spacing w:line="276" w:lineRule="auto"/>
        <w:rPr>
          <w:rFonts w:ascii="Arial" w:hAnsi="Arial"/>
          <w:b/>
          <w:noProof/>
          <w:color w:val="CD0920"/>
          <w:sz w:val="28"/>
          <w:szCs w:val="28"/>
          <w:lang w:val="en-US"/>
        </w:rPr>
      </w:pPr>
    </w:p>
    <w:bookmarkEnd w:id="0"/>
    <w:bookmarkEnd w:id="1"/>
    <w:p w14:paraId="320B444E" w14:textId="2AAF2474" w:rsidR="002F6555" w:rsidRPr="002F6555" w:rsidRDefault="002F6555" w:rsidP="002F6555">
      <w:pPr>
        <w:ind w:right="276"/>
        <w:rPr>
          <w:rFonts w:ascii="Play" w:hAnsi="Play"/>
          <w:b/>
          <w:noProof/>
          <w:color w:val="000000" w:themeColor="text1"/>
          <w:sz w:val="36"/>
          <w:szCs w:val="36"/>
          <w:lang w:val="en-US"/>
        </w:rPr>
      </w:pPr>
      <w:r w:rsidRPr="002F6555">
        <w:rPr>
          <w:rFonts w:ascii="Play" w:hAnsi="Play"/>
          <w:b/>
          <w:noProof/>
          <w:color w:val="000000" w:themeColor="text1"/>
          <w:sz w:val="36"/>
          <w:szCs w:val="36"/>
          <w:lang w:val="en-US"/>
        </w:rPr>
        <w:t>Yamaha presents new ways to improve surface-mount performance at Productronica 2025</w:t>
      </w:r>
    </w:p>
    <w:p w14:paraId="2838161F" w14:textId="754844FE" w:rsidR="00AC1087" w:rsidRPr="00EB5A33" w:rsidRDefault="00AC1087" w:rsidP="0093289B">
      <w:pPr>
        <w:tabs>
          <w:tab w:val="left" w:pos="9065"/>
        </w:tabs>
        <w:spacing w:line="276" w:lineRule="auto"/>
        <w:rPr>
          <w:rFonts w:ascii="Play" w:hAnsi="Play"/>
          <w:b/>
          <w:noProof/>
          <w:lang w:val="en-US"/>
        </w:rPr>
      </w:pPr>
    </w:p>
    <w:p w14:paraId="1B741311" w14:textId="402DEAB2" w:rsidR="002F6555" w:rsidRPr="002F6555" w:rsidRDefault="002F6555" w:rsidP="002F6555">
      <w:pPr>
        <w:tabs>
          <w:tab w:val="left" w:pos="0"/>
        </w:tabs>
        <w:ind w:right="276"/>
        <w:rPr>
          <w:rFonts w:ascii="Ubuntu" w:hAnsi="Ubuntu"/>
          <w:b/>
          <w:noProof/>
          <w:lang w:val="en-US"/>
        </w:rPr>
      </w:pPr>
      <w:r w:rsidRPr="002F6555">
        <w:rPr>
          <w:rFonts w:ascii="Ubuntu" w:hAnsi="Ubuntu"/>
          <w:b/>
          <w:noProof/>
          <w:lang w:val="en-US"/>
        </w:rPr>
        <w:t xml:space="preserve">Yamaha Robotics’ booth </w:t>
      </w:r>
      <w:r w:rsidRPr="0054405C">
        <w:rPr>
          <w:rFonts w:ascii="Ubuntu" w:hAnsi="Ubuntu"/>
          <w:b/>
          <w:noProof/>
          <w:lang w:val="en-US"/>
        </w:rPr>
        <w:t>323/A3 to highlight productivity-boosting software</w:t>
      </w:r>
      <w:r w:rsidR="00632B2C" w:rsidRPr="0054405C">
        <w:rPr>
          <w:rFonts w:ascii="Ubuntu" w:hAnsi="Ubuntu"/>
          <w:b/>
          <w:noProof/>
          <w:lang w:val="en-US"/>
        </w:rPr>
        <w:t>, new entry-level printer, and</w:t>
      </w:r>
      <w:r w:rsidRPr="0054405C">
        <w:rPr>
          <w:rFonts w:ascii="Ubuntu" w:hAnsi="Ubuntu"/>
          <w:b/>
          <w:noProof/>
          <w:lang w:val="en-US"/>
        </w:rPr>
        <w:t xml:space="preserve"> flexible</w:t>
      </w:r>
      <w:r w:rsidRPr="002F6555">
        <w:rPr>
          <w:rFonts w:ascii="Ubuntu" w:hAnsi="Ubuntu"/>
          <w:b/>
          <w:noProof/>
          <w:lang w:val="en-US"/>
        </w:rPr>
        <w:t xml:space="preserve"> new head and feeders for mounting large and odd-form parts </w:t>
      </w:r>
    </w:p>
    <w:p w14:paraId="07073383" w14:textId="4F0C3137" w:rsidR="00AC1087" w:rsidRPr="002F6555" w:rsidRDefault="00AC1087" w:rsidP="0093289B">
      <w:pPr>
        <w:tabs>
          <w:tab w:val="left" w:pos="9065"/>
        </w:tabs>
        <w:rPr>
          <w:rFonts w:ascii="Ubuntu" w:hAnsi="Ubuntu"/>
          <w:b/>
          <w:noProof/>
          <w:lang w:val="en-GB"/>
        </w:rPr>
      </w:pPr>
    </w:p>
    <w:p w14:paraId="7F695E27" w14:textId="77777777" w:rsidR="002F6555" w:rsidRDefault="002F6555" w:rsidP="002F6555">
      <w:pPr>
        <w:tabs>
          <w:tab w:val="left" w:pos="0"/>
          <w:tab w:val="left" w:pos="9065"/>
        </w:tabs>
        <w:rPr>
          <w:rFonts w:ascii="Ubuntu" w:hAnsi="Ubuntu"/>
          <w:noProof/>
          <w:lang w:val="fr-FR"/>
        </w:rPr>
      </w:pPr>
    </w:p>
    <w:p w14:paraId="7C17ABB0" w14:textId="77777777" w:rsidR="002F6555" w:rsidRPr="002F6555" w:rsidRDefault="002F6555" w:rsidP="002F6555">
      <w:pPr>
        <w:spacing w:after="100"/>
        <w:ind w:right="284"/>
        <w:contextualSpacing/>
        <w:rPr>
          <w:rFonts w:ascii="Ubuntu" w:hAnsi="Ubuntu"/>
          <w:noProof/>
          <w:lang w:val="pt-BR"/>
        </w:rPr>
      </w:pPr>
      <w:r w:rsidRPr="002F6555">
        <w:rPr>
          <w:rFonts w:ascii="Ubuntu" w:hAnsi="Ubuntu"/>
          <w:noProof/>
          <w:lang w:val="pt-BR"/>
        </w:rPr>
        <w:t xml:space="preserve">Yamaha Robotics Europe SMT Section will bring innovations that boost flexibility, speed, and efficiency in surface-mount assembly to Productronica 2025 in Munich this November. The booth’s main display areas will present the latest machines in the 1 STOP SMART SOLUTION, the power of Yamaha Intelligent Factory® software, and new solutions for mounting large components. </w:t>
      </w:r>
    </w:p>
    <w:p w14:paraId="332273E7" w14:textId="77777777" w:rsidR="002F6555" w:rsidRPr="002F6555" w:rsidRDefault="002F6555" w:rsidP="002F6555">
      <w:pPr>
        <w:spacing w:after="100"/>
        <w:ind w:right="284"/>
        <w:contextualSpacing/>
        <w:rPr>
          <w:rFonts w:ascii="Ubuntu" w:hAnsi="Ubuntu"/>
          <w:noProof/>
          <w:lang w:val="pt-BR"/>
        </w:rPr>
      </w:pPr>
    </w:p>
    <w:p w14:paraId="4BC52D39" w14:textId="6B6FFAA2" w:rsidR="002F6555" w:rsidRDefault="002F6555" w:rsidP="002F6555">
      <w:pPr>
        <w:spacing w:after="100"/>
        <w:ind w:right="284"/>
        <w:contextualSpacing/>
        <w:rPr>
          <w:rFonts w:ascii="Ubuntu" w:hAnsi="Ubuntu"/>
          <w:noProof/>
          <w:lang w:val="pt-BR"/>
        </w:rPr>
      </w:pPr>
      <w:r w:rsidRPr="002F6555">
        <w:rPr>
          <w:rFonts w:ascii="Ubuntu" w:hAnsi="Ubuntu"/>
          <w:noProof/>
          <w:lang w:val="pt-BR"/>
        </w:rPr>
        <w:t xml:space="preserve">In the 1 STOP SMART SOLUTION, the </w:t>
      </w:r>
      <w:r w:rsidRPr="0054405C">
        <w:rPr>
          <w:rFonts w:ascii="Ubuntu" w:hAnsi="Ubuntu"/>
          <w:noProof/>
          <w:lang w:val="pt-BR"/>
        </w:rPr>
        <w:t xml:space="preserve">YRP10 </w:t>
      </w:r>
      <w:r w:rsidR="008B2BA7" w:rsidRPr="0054405C">
        <w:rPr>
          <w:rFonts w:ascii="Ubuntu" w:hAnsi="Ubuntu"/>
          <w:noProof/>
          <w:lang w:val="pt-BR"/>
        </w:rPr>
        <w:t xml:space="preserve">premium </w:t>
      </w:r>
      <w:r w:rsidRPr="0054405C">
        <w:rPr>
          <w:rFonts w:ascii="Ubuntu" w:hAnsi="Ubuntu"/>
          <w:noProof/>
          <w:lang w:val="pt-BR"/>
        </w:rPr>
        <w:t>printer,</w:t>
      </w:r>
      <w:r w:rsidRPr="002F6555">
        <w:rPr>
          <w:rFonts w:ascii="Ubuntu" w:hAnsi="Ubuntu"/>
          <w:noProof/>
          <w:lang w:val="pt-BR"/>
        </w:rPr>
        <w:t xml:space="preserve"> YRM20 mounter, and YRi-V 3D inspection system interact seamlessly to optimize productivity and share data with Yamaha Intelligent Factory software. In addition, two display areas dedicated to the software will highlight powerful new tools that enhance assistance for process engineers, focusing on planning and preparation, quality assurance and production support.</w:t>
      </w:r>
    </w:p>
    <w:p w14:paraId="77F71549" w14:textId="77777777" w:rsidR="001A57F3" w:rsidRDefault="001A57F3" w:rsidP="002F6555">
      <w:pPr>
        <w:spacing w:after="100"/>
        <w:ind w:right="284"/>
        <w:contextualSpacing/>
        <w:rPr>
          <w:rFonts w:ascii="Ubuntu" w:hAnsi="Ubuntu"/>
          <w:noProof/>
          <w:lang w:val="pt-BR"/>
        </w:rPr>
      </w:pPr>
    </w:p>
    <w:p w14:paraId="45F17D7C" w14:textId="77777777" w:rsidR="001A57F3" w:rsidRDefault="001A57F3" w:rsidP="002F6555">
      <w:pPr>
        <w:spacing w:after="100"/>
        <w:ind w:right="284"/>
        <w:contextualSpacing/>
        <w:rPr>
          <w:rFonts w:ascii="Ubuntu" w:hAnsi="Ubuntu"/>
          <w:noProof/>
          <w:lang w:val="pt-BR"/>
        </w:rPr>
      </w:pPr>
      <w:r>
        <w:rPr>
          <w:noProof/>
        </w:rPr>
        <w:drawing>
          <wp:anchor distT="0" distB="0" distL="114300" distR="114300" simplePos="0" relativeHeight="251658240" behindDoc="0" locked="0" layoutInCell="1" allowOverlap="1" wp14:anchorId="6B98576A" wp14:editId="0368874F">
            <wp:simplePos x="1082040" y="5836920"/>
            <wp:positionH relativeFrom="column">
              <wp:align>left</wp:align>
            </wp:positionH>
            <wp:positionV relativeFrom="paragraph">
              <wp:align>top</wp:align>
            </wp:positionV>
            <wp:extent cx="5332415" cy="1462995"/>
            <wp:effectExtent l="0" t="0" r="0" b="0"/>
            <wp:wrapSquare wrapText="bothSides"/>
            <wp:docPr id="597491042" name="Picture 1" descr="Several machines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91042" name="Picture 1" descr="Several machines in a row&#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2415" cy="1462995"/>
                    </a:xfrm>
                    <a:prstGeom prst="rect">
                      <a:avLst/>
                    </a:prstGeom>
                    <a:noFill/>
                    <a:ln>
                      <a:noFill/>
                    </a:ln>
                  </pic:spPr>
                </pic:pic>
              </a:graphicData>
            </a:graphic>
          </wp:anchor>
        </w:drawing>
      </w:r>
    </w:p>
    <w:p w14:paraId="1924F65E" w14:textId="77777777" w:rsidR="001A57F3" w:rsidRPr="001A57F3" w:rsidRDefault="001A57F3" w:rsidP="001A57F3">
      <w:pPr>
        <w:rPr>
          <w:rFonts w:ascii="Ubuntu" w:hAnsi="Ubuntu"/>
          <w:lang w:val="pt-BR"/>
        </w:rPr>
      </w:pPr>
    </w:p>
    <w:p w14:paraId="03ABA503" w14:textId="77777777" w:rsidR="001A57F3" w:rsidRPr="001A57F3" w:rsidRDefault="001A57F3" w:rsidP="001A57F3">
      <w:pPr>
        <w:rPr>
          <w:rFonts w:ascii="Ubuntu" w:hAnsi="Ubuntu"/>
          <w:lang w:val="pt-BR"/>
        </w:rPr>
      </w:pPr>
    </w:p>
    <w:p w14:paraId="16039FCB" w14:textId="77777777" w:rsidR="001A57F3" w:rsidRPr="001A57F3" w:rsidRDefault="001A57F3" w:rsidP="001A57F3">
      <w:pPr>
        <w:rPr>
          <w:rFonts w:ascii="Ubuntu" w:hAnsi="Ubuntu"/>
          <w:lang w:val="pt-BR"/>
        </w:rPr>
      </w:pPr>
    </w:p>
    <w:p w14:paraId="7843A2FA" w14:textId="77777777" w:rsidR="001A57F3" w:rsidRPr="001A57F3" w:rsidRDefault="001A57F3" w:rsidP="001A57F3">
      <w:pPr>
        <w:rPr>
          <w:rFonts w:ascii="Ubuntu" w:hAnsi="Ubuntu"/>
          <w:lang w:val="pt-BR"/>
        </w:rPr>
      </w:pPr>
    </w:p>
    <w:p w14:paraId="33092D34" w14:textId="77777777" w:rsidR="001A57F3" w:rsidRPr="001A57F3" w:rsidRDefault="001A57F3" w:rsidP="001A57F3">
      <w:pPr>
        <w:rPr>
          <w:rFonts w:ascii="Ubuntu" w:hAnsi="Ubuntu"/>
          <w:lang w:val="pt-BR"/>
        </w:rPr>
      </w:pPr>
    </w:p>
    <w:p w14:paraId="6DAFDDA1" w14:textId="77777777" w:rsidR="001A57F3" w:rsidRDefault="001A57F3" w:rsidP="002F6555">
      <w:pPr>
        <w:spacing w:after="100"/>
        <w:ind w:right="284"/>
        <w:contextualSpacing/>
        <w:rPr>
          <w:rFonts w:ascii="Ubuntu" w:hAnsi="Ubuntu"/>
          <w:noProof/>
          <w:lang w:val="pt-BR"/>
        </w:rPr>
      </w:pPr>
    </w:p>
    <w:p w14:paraId="4FDB93FE" w14:textId="77777777" w:rsidR="001A57F3" w:rsidRDefault="001A57F3" w:rsidP="002F6555">
      <w:pPr>
        <w:spacing w:after="100"/>
        <w:ind w:right="284"/>
        <w:contextualSpacing/>
        <w:rPr>
          <w:rFonts w:ascii="Ubuntu" w:hAnsi="Ubuntu"/>
          <w:noProof/>
          <w:lang w:val="pt-BR"/>
        </w:rPr>
      </w:pPr>
    </w:p>
    <w:p w14:paraId="09E8984D" w14:textId="77777777" w:rsidR="001A57F3" w:rsidRDefault="001A57F3" w:rsidP="002F6555">
      <w:pPr>
        <w:spacing w:after="100"/>
        <w:ind w:right="284"/>
        <w:contextualSpacing/>
        <w:rPr>
          <w:rFonts w:ascii="Ubuntu" w:hAnsi="Ubuntu"/>
          <w:noProof/>
          <w:lang w:val="pt-BR"/>
        </w:rPr>
      </w:pPr>
    </w:p>
    <w:p w14:paraId="4623A194" w14:textId="5753E471" w:rsidR="001A57F3" w:rsidRDefault="001A57F3" w:rsidP="002F6555">
      <w:pPr>
        <w:spacing w:after="100"/>
        <w:ind w:right="284"/>
        <w:contextualSpacing/>
        <w:rPr>
          <w:rFonts w:ascii="Ubuntu" w:hAnsi="Ubuntu"/>
          <w:noProof/>
          <w:lang w:val="pt-BR"/>
        </w:rPr>
      </w:pPr>
      <w:r>
        <w:rPr>
          <w:rFonts w:ascii="Ubuntu" w:hAnsi="Ubuntu"/>
          <w:noProof/>
          <w:lang w:val="pt-BR"/>
        </w:rPr>
        <w:tab/>
      </w:r>
      <w:r>
        <w:rPr>
          <w:rFonts w:ascii="Ubuntu" w:hAnsi="Ubuntu"/>
          <w:noProof/>
          <w:lang w:val="pt-BR"/>
        </w:rPr>
        <w:tab/>
      </w:r>
      <w:r>
        <w:rPr>
          <w:rFonts w:ascii="Ubuntu" w:hAnsi="Ubuntu"/>
          <w:noProof/>
          <w:lang w:val="pt-BR"/>
        </w:rPr>
        <w:tab/>
      </w:r>
      <w:r>
        <w:rPr>
          <w:rFonts w:ascii="Ubuntu" w:hAnsi="Ubuntu"/>
          <w:noProof/>
          <w:lang w:val="pt-BR"/>
        </w:rPr>
        <w:tab/>
        <w:t>1 STOP SMART SOLUTION</w:t>
      </w:r>
      <w:r>
        <w:rPr>
          <w:rFonts w:ascii="Ubuntu" w:hAnsi="Ubuntu"/>
          <w:noProof/>
          <w:lang w:val="pt-BR"/>
        </w:rPr>
        <w:br w:type="textWrapping" w:clear="all"/>
      </w:r>
    </w:p>
    <w:p w14:paraId="2D786037" w14:textId="77777777" w:rsidR="001A57F3" w:rsidRPr="002F6555" w:rsidRDefault="001A57F3" w:rsidP="002F6555">
      <w:pPr>
        <w:spacing w:after="100"/>
        <w:ind w:right="284"/>
        <w:contextualSpacing/>
        <w:rPr>
          <w:rFonts w:ascii="Ubuntu" w:hAnsi="Ubuntu"/>
          <w:noProof/>
          <w:lang w:val="pt-BR"/>
        </w:rPr>
      </w:pPr>
    </w:p>
    <w:p w14:paraId="6664C869" w14:textId="53442050" w:rsidR="002F6555" w:rsidRPr="002F6555" w:rsidRDefault="001A57F3" w:rsidP="001A57F3">
      <w:pPr>
        <w:tabs>
          <w:tab w:val="left" w:pos="4896"/>
        </w:tabs>
        <w:spacing w:after="100"/>
        <w:ind w:right="284"/>
        <w:contextualSpacing/>
        <w:rPr>
          <w:rFonts w:ascii="Ubuntu" w:hAnsi="Ubuntu"/>
          <w:noProof/>
          <w:lang w:val="pt-BR"/>
        </w:rPr>
      </w:pPr>
      <w:r>
        <w:rPr>
          <w:rFonts w:ascii="Ubuntu" w:hAnsi="Ubuntu"/>
          <w:noProof/>
          <w:lang w:val="pt-BR"/>
        </w:rPr>
        <w:tab/>
      </w:r>
    </w:p>
    <w:p w14:paraId="557A1914" w14:textId="77777777" w:rsidR="00EB369F" w:rsidRDefault="00EB369F" w:rsidP="002F6555">
      <w:pPr>
        <w:spacing w:after="100"/>
        <w:ind w:right="284"/>
        <w:contextualSpacing/>
        <w:rPr>
          <w:rFonts w:ascii="Ubuntu" w:hAnsi="Ubuntu"/>
          <w:noProof/>
          <w:lang w:val="pt-BR"/>
        </w:rPr>
      </w:pPr>
      <w:r w:rsidRPr="0054405C">
        <w:rPr>
          <w:rFonts w:ascii="Ubuntu" w:hAnsi="Ubuntu"/>
          <w:noProof/>
          <w:lang w:val="pt-BR"/>
        </w:rPr>
        <w:t>For the first time in Europe, visitors can see Yamaha’s new YRP10e entry-level printer, launched in 2025. Delivering disruptive value, the YRP10e brings speed, accuracy, and high-value features from the premium market, including print-pressure control, one-touch stencil change, high-performance inspection, and remaining solder quantity detection.</w:t>
      </w:r>
    </w:p>
    <w:p w14:paraId="436942C7" w14:textId="0E57B2FC" w:rsidR="002F6555" w:rsidRPr="002F6555" w:rsidRDefault="002F6555" w:rsidP="002F6555">
      <w:pPr>
        <w:spacing w:after="100"/>
        <w:ind w:right="284"/>
        <w:contextualSpacing/>
        <w:rPr>
          <w:rFonts w:ascii="Ubuntu" w:hAnsi="Ubuntu"/>
          <w:noProof/>
          <w:lang w:val="pt-BR"/>
        </w:rPr>
      </w:pPr>
      <w:r w:rsidRPr="002F6555">
        <w:rPr>
          <w:rFonts w:ascii="Ubuntu" w:hAnsi="Ubuntu"/>
          <w:noProof/>
          <w:lang w:val="pt-BR"/>
        </w:rPr>
        <w:lastRenderedPageBreak/>
        <w:t xml:space="preserve">A special focus on end-of-line activities will showcase the new LM mounter head that can place components </w:t>
      </w:r>
      <w:r w:rsidRPr="0054405C">
        <w:rPr>
          <w:rFonts w:ascii="Ubuntu" w:hAnsi="Ubuntu"/>
          <w:noProof/>
          <w:lang w:val="pt-BR"/>
        </w:rPr>
        <w:t xml:space="preserve">up to </w:t>
      </w:r>
      <w:r w:rsidR="000E172E" w:rsidRPr="0054405C">
        <w:rPr>
          <w:rFonts w:ascii="Ubuntu" w:hAnsi="Ubuntu"/>
          <w:noProof/>
          <w:lang w:val="pt-BR"/>
        </w:rPr>
        <w:t>90</w:t>
      </w:r>
      <w:r w:rsidRPr="0054405C">
        <w:rPr>
          <w:rFonts w:ascii="Ubuntu" w:hAnsi="Ubuntu"/>
          <w:noProof/>
          <w:lang w:val="pt-BR"/>
        </w:rPr>
        <w:t xml:space="preserve">mm x </w:t>
      </w:r>
      <w:r w:rsidR="000E172E" w:rsidRPr="0054405C">
        <w:rPr>
          <w:rFonts w:ascii="Ubuntu" w:hAnsi="Ubuntu"/>
          <w:noProof/>
          <w:lang w:val="pt-BR"/>
        </w:rPr>
        <w:t>139</w:t>
      </w:r>
      <w:r w:rsidRPr="0054405C">
        <w:rPr>
          <w:rFonts w:ascii="Ubuntu" w:hAnsi="Ubuntu"/>
          <w:noProof/>
          <w:lang w:val="pt-BR"/>
        </w:rPr>
        <w:t>mm,</w:t>
      </w:r>
      <w:r w:rsidRPr="002F6555">
        <w:rPr>
          <w:rFonts w:ascii="Ubuntu" w:hAnsi="Ubuntu"/>
          <w:noProof/>
          <w:lang w:val="pt-BR"/>
        </w:rPr>
        <w:t xml:space="preserve"> and new off-the-shelf feeders from Yamaha that handle odd-form parts. These advancements help manufacturers quickly overcome assembly challenges presented by the latest bottom-terminated IC packages and larger off-board connectors, increasingly used in boards for automotive systems and communication infrastructure. The LM head has interchangeable grippers and vacuum nozzles for standard packages, reducing reliance on specially adapted components, while the new feeders can be deployed quickly and easily without customisation.</w:t>
      </w:r>
    </w:p>
    <w:p w14:paraId="3833B5F1" w14:textId="77777777" w:rsidR="002F6555" w:rsidRPr="002F6555" w:rsidRDefault="002F6555" w:rsidP="002F6555">
      <w:pPr>
        <w:spacing w:after="100"/>
        <w:ind w:right="284"/>
        <w:contextualSpacing/>
        <w:rPr>
          <w:rFonts w:ascii="Ubuntu" w:hAnsi="Ubuntu"/>
          <w:noProof/>
          <w:lang w:val="pt-BR"/>
        </w:rPr>
      </w:pPr>
    </w:p>
    <w:p w14:paraId="32D7BCBD" w14:textId="77777777" w:rsidR="002F6555" w:rsidRPr="002F6555" w:rsidRDefault="002F6555" w:rsidP="002F6555">
      <w:pPr>
        <w:spacing w:after="100"/>
        <w:ind w:right="284"/>
        <w:contextualSpacing/>
        <w:rPr>
          <w:rFonts w:ascii="Ubuntu" w:hAnsi="Ubuntu"/>
          <w:noProof/>
          <w:lang w:val="pt-BR"/>
        </w:rPr>
      </w:pPr>
      <w:r w:rsidRPr="002F6555">
        <w:rPr>
          <w:rFonts w:ascii="Ubuntu" w:hAnsi="Ubuntu"/>
          <w:noProof/>
          <w:lang w:val="pt-BR"/>
        </w:rPr>
        <w:t>Visitors can also see a novel presentation that combines a new prototype mounter with autonomous mobile robots to enhance support for manufacturing. When connected to smart factory systems, the robots can work efficiently with the highly automated mounter to bring components and materials to the right places just in time, every time, for maximum efficiency.</w:t>
      </w:r>
    </w:p>
    <w:p w14:paraId="19705E80" w14:textId="77777777" w:rsidR="002F6555" w:rsidRPr="002F6555" w:rsidRDefault="002F6555" w:rsidP="002F6555">
      <w:pPr>
        <w:spacing w:after="100"/>
        <w:ind w:right="284"/>
        <w:contextualSpacing/>
        <w:rPr>
          <w:rFonts w:ascii="Ubuntu" w:hAnsi="Ubuntu"/>
          <w:noProof/>
          <w:lang w:val="pt-BR"/>
        </w:rPr>
      </w:pPr>
    </w:p>
    <w:p w14:paraId="06E6250D" w14:textId="77777777" w:rsidR="002F6555" w:rsidRPr="002F6555" w:rsidRDefault="002F6555" w:rsidP="002F6555">
      <w:pPr>
        <w:spacing w:after="100"/>
        <w:ind w:right="284"/>
        <w:contextualSpacing/>
        <w:rPr>
          <w:rFonts w:ascii="Ubuntu" w:hAnsi="Ubuntu"/>
          <w:noProof/>
          <w:lang w:val="pt-BR"/>
        </w:rPr>
      </w:pPr>
      <w:r w:rsidRPr="002F6555">
        <w:rPr>
          <w:rFonts w:ascii="Ubuntu" w:hAnsi="Ubuntu"/>
          <w:noProof/>
          <w:lang w:val="pt-BR"/>
        </w:rPr>
        <w:t>“Our booth showcases innovations that support skilled staff and advanced automation, working together to elevate quality and productivity,” said Shuichi Imai, Sales General Manager for Europe, Yamaha Robotics SMT Section. “We are looking forward to welcoming exhibition visitors and our invited guests, to show how the latest cutting-edge technology from Yamaha can deliver greater value for all electronic manufacturing businesses.”</w:t>
      </w:r>
    </w:p>
    <w:p w14:paraId="46282150" w14:textId="77777777" w:rsidR="002F6555" w:rsidRPr="002F6555" w:rsidRDefault="002F6555" w:rsidP="002F6555">
      <w:pPr>
        <w:spacing w:after="100"/>
        <w:ind w:right="284"/>
        <w:contextualSpacing/>
        <w:rPr>
          <w:rFonts w:ascii="Ubuntu" w:hAnsi="Ubuntu"/>
          <w:noProof/>
          <w:lang w:val="pt-BR"/>
        </w:rPr>
      </w:pPr>
    </w:p>
    <w:p w14:paraId="0C92DFBE" w14:textId="77777777" w:rsidR="002F6555" w:rsidRPr="002F6555" w:rsidRDefault="002F6555" w:rsidP="002F6555">
      <w:pPr>
        <w:spacing w:after="100"/>
        <w:ind w:right="284"/>
        <w:contextualSpacing/>
        <w:rPr>
          <w:rFonts w:ascii="Ubuntu" w:hAnsi="Ubuntu"/>
          <w:noProof/>
          <w:lang w:val="pt-BR"/>
        </w:rPr>
      </w:pPr>
      <w:r w:rsidRPr="002F6555">
        <w:rPr>
          <w:rFonts w:ascii="Ubuntu" w:hAnsi="Ubuntu"/>
          <w:noProof/>
          <w:lang w:val="pt-BR"/>
        </w:rPr>
        <w:t>Yamaha will be at booth 323 in Hall A3, Productronica 2025, November 18-21 at Messe München, Munich.</w:t>
      </w:r>
    </w:p>
    <w:p w14:paraId="799E4227" w14:textId="77777777" w:rsidR="002F6555" w:rsidRPr="002F6555" w:rsidRDefault="002F6555" w:rsidP="002F6555">
      <w:pPr>
        <w:spacing w:after="100"/>
        <w:ind w:right="284"/>
        <w:contextualSpacing/>
        <w:rPr>
          <w:rFonts w:ascii="Ubuntu" w:hAnsi="Ubuntu"/>
          <w:noProof/>
          <w:lang w:val="pt-BR"/>
        </w:rPr>
      </w:pPr>
    </w:p>
    <w:p w14:paraId="475CD2F8" w14:textId="2558BA3C" w:rsidR="002F6555" w:rsidRPr="002F6555" w:rsidRDefault="002F6555" w:rsidP="002F6555">
      <w:pPr>
        <w:spacing w:after="100"/>
        <w:ind w:right="284"/>
        <w:contextualSpacing/>
        <w:rPr>
          <w:rFonts w:ascii="Ubuntu" w:hAnsi="Ubuntu"/>
          <w:noProof/>
          <w:lang w:val="pt-BR"/>
        </w:rPr>
      </w:pPr>
      <w:r w:rsidRPr="002F6555">
        <w:rPr>
          <w:rFonts w:ascii="Ubuntu" w:hAnsi="Ubuntu"/>
          <w:noProof/>
          <w:lang w:val="pt-BR"/>
        </w:rPr>
        <w:t>For more information and to register for a free ticket to attend Productronica 2025, please visi</w:t>
      </w:r>
      <w:r>
        <w:rPr>
          <w:rFonts w:ascii="Ubuntu" w:hAnsi="Ubuntu"/>
          <w:noProof/>
          <w:lang w:val="pt-BR"/>
        </w:rPr>
        <w:t xml:space="preserve">t </w:t>
      </w:r>
      <w:hyperlink r:id="rId8" w:history="1">
        <w:r w:rsidRPr="00F62325">
          <w:rPr>
            <w:rStyle w:val="Hyperlink"/>
            <w:rFonts w:ascii="Ubuntu" w:hAnsi="Ubuntu"/>
            <w:noProof/>
            <w:lang w:val="pt-BR"/>
          </w:rPr>
          <w:t>smt.yamaha-motor-robotics.eu</w:t>
        </w:r>
      </w:hyperlink>
      <w:r>
        <w:rPr>
          <w:rFonts w:ascii="Ubuntu" w:hAnsi="Ubuntu"/>
          <w:noProof/>
          <w:lang w:val="pt-BR"/>
        </w:rPr>
        <w:t xml:space="preserve"> </w:t>
      </w:r>
      <w:r w:rsidRPr="002F6555">
        <w:rPr>
          <w:rFonts w:ascii="Ubuntu" w:hAnsi="Ubuntu"/>
          <w:noProof/>
          <w:lang w:val="pt-BR"/>
        </w:rPr>
        <w:t xml:space="preserve">. </w:t>
      </w:r>
    </w:p>
    <w:p w14:paraId="3366715C" w14:textId="77777777" w:rsidR="002F6555" w:rsidRPr="002F6555" w:rsidRDefault="002F6555" w:rsidP="002F6555">
      <w:pPr>
        <w:tabs>
          <w:tab w:val="left" w:pos="0"/>
          <w:tab w:val="left" w:pos="9065"/>
        </w:tabs>
        <w:rPr>
          <w:rFonts w:ascii="Arial" w:hAnsi="Arial"/>
          <w:noProof/>
          <w:lang w:val="en-GB"/>
        </w:rPr>
      </w:pPr>
    </w:p>
    <w:p w14:paraId="336B9BD3" w14:textId="77777777" w:rsidR="00F35320" w:rsidRDefault="00F35320" w:rsidP="0093289B">
      <w:pPr>
        <w:tabs>
          <w:tab w:val="left" w:pos="9065"/>
        </w:tabs>
        <w:rPr>
          <w:rFonts w:ascii="Arial" w:hAnsi="Arial"/>
          <w:noProof/>
          <w:lang w:val="fr-FR"/>
        </w:rPr>
      </w:pPr>
    </w:p>
    <w:p w14:paraId="0A001E94" w14:textId="77777777" w:rsidR="00F35320" w:rsidRDefault="00F35320" w:rsidP="0093289B">
      <w:pPr>
        <w:tabs>
          <w:tab w:val="left" w:pos="9065"/>
        </w:tabs>
        <w:rPr>
          <w:rFonts w:ascii="Arial" w:hAnsi="Arial"/>
          <w:noProof/>
          <w:lang w:val="fr-FR"/>
        </w:rPr>
      </w:pPr>
    </w:p>
    <w:p w14:paraId="35881ADB" w14:textId="417B11C9" w:rsidR="00AC1087" w:rsidRDefault="00AC1087" w:rsidP="0093289B">
      <w:pPr>
        <w:tabs>
          <w:tab w:val="left" w:pos="9065"/>
        </w:tabs>
        <w:rPr>
          <w:rFonts w:ascii="Arial" w:hAnsi="Arial"/>
          <w:noProof/>
          <w:lang w:val="fr-FR"/>
        </w:rPr>
      </w:pPr>
    </w:p>
    <w:p w14:paraId="1B8265A5" w14:textId="77777777" w:rsidR="001A57F3" w:rsidRDefault="001A57F3" w:rsidP="0093289B">
      <w:pPr>
        <w:pStyle w:val="Heading2"/>
        <w:tabs>
          <w:tab w:val="left" w:pos="9065"/>
        </w:tabs>
        <w:rPr>
          <w:rFonts w:ascii="Play" w:hAnsi="Play"/>
          <w:b/>
          <w:bCs/>
          <w:color w:val="000000" w:themeColor="text1"/>
          <w:sz w:val="24"/>
          <w:szCs w:val="24"/>
          <w:lang w:val="fr-FR"/>
        </w:rPr>
      </w:pPr>
    </w:p>
    <w:p w14:paraId="53CDC277" w14:textId="77777777" w:rsidR="009B6C98" w:rsidRDefault="009B6C98" w:rsidP="009B6C98">
      <w:pPr>
        <w:rPr>
          <w:lang w:val="fr-FR"/>
        </w:rPr>
      </w:pPr>
    </w:p>
    <w:p w14:paraId="782CAFBB" w14:textId="77777777" w:rsidR="009B6C98" w:rsidRPr="009B6C98" w:rsidRDefault="009B6C98" w:rsidP="009B6C98">
      <w:pPr>
        <w:rPr>
          <w:lang w:val="fr-FR"/>
        </w:rPr>
      </w:pPr>
    </w:p>
    <w:p w14:paraId="3E62C5B7" w14:textId="77777777" w:rsidR="001A57F3" w:rsidRDefault="001A57F3" w:rsidP="0093289B">
      <w:pPr>
        <w:pStyle w:val="Heading2"/>
        <w:tabs>
          <w:tab w:val="left" w:pos="9065"/>
        </w:tabs>
        <w:rPr>
          <w:rFonts w:ascii="Play" w:hAnsi="Play"/>
          <w:b/>
          <w:bCs/>
          <w:color w:val="000000" w:themeColor="text1"/>
          <w:sz w:val="24"/>
          <w:szCs w:val="24"/>
          <w:lang w:val="fr-FR"/>
        </w:rPr>
      </w:pPr>
    </w:p>
    <w:p w14:paraId="56C5A352" w14:textId="77777777" w:rsidR="001A57F3" w:rsidRDefault="001A57F3" w:rsidP="0093289B">
      <w:pPr>
        <w:pStyle w:val="Heading2"/>
        <w:tabs>
          <w:tab w:val="left" w:pos="9065"/>
        </w:tabs>
        <w:rPr>
          <w:rFonts w:ascii="Play" w:hAnsi="Play"/>
          <w:b/>
          <w:bCs/>
          <w:color w:val="000000" w:themeColor="text1"/>
          <w:sz w:val="24"/>
          <w:szCs w:val="24"/>
          <w:lang w:val="fr-FR"/>
        </w:rPr>
      </w:pPr>
    </w:p>
    <w:p w14:paraId="56869DF4" w14:textId="77777777" w:rsidR="001A57F3" w:rsidRDefault="001A57F3" w:rsidP="0093289B">
      <w:pPr>
        <w:pStyle w:val="Heading2"/>
        <w:tabs>
          <w:tab w:val="left" w:pos="9065"/>
        </w:tabs>
        <w:rPr>
          <w:rFonts w:ascii="Play" w:hAnsi="Play"/>
          <w:b/>
          <w:bCs/>
          <w:color w:val="000000" w:themeColor="text1"/>
          <w:sz w:val="24"/>
          <w:szCs w:val="24"/>
          <w:lang w:val="fr-FR"/>
        </w:rPr>
      </w:pPr>
    </w:p>
    <w:p w14:paraId="45779238" w14:textId="77777777" w:rsidR="001A57F3" w:rsidRDefault="001A57F3" w:rsidP="0093289B">
      <w:pPr>
        <w:pStyle w:val="Heading2"/>
        <w:tabs>
          <w:tab w:val="left" w:pos="9065"/>
        </w:tabs>
        <w:rPr>
          <w:rFonts w:ascii="Play" w:hAnsi="Play"/>
          <w:b/>
          <w:bCs/>
          <w:color w:val="000000" w:themeColor="text1"/>
          <w:sz w:val="24"/>
          <w:szCs w:val="24"/>
          <w:lang w:val="fr-FR"/>
        </w:rPr>
      </w:pPr>
    </w:p>
    <w:p w14:paraId="58BC43F8" w14:textId="77777777" w:rsidR="001A57F3" w:rsidRDefault="001A57F3" w:rsidP="0093289B">
      <w:pPr>
        <w:pStyle w:val="Heading2"/>
        <w:tabs>
          <w:tab w:val="left" w:pos="9065"/>
        </w:tabs>
        <w:rPr>
          <w:rFonts w:ascii="Play" w:hAnsi="Play"/>
          <w:b/>
          <w:bCs/>
          <w:color w:val="000000" w:themeColor="text1"/>
          <w:sz w:val="24"/>
          <w:szCs w:val="24"/>
          <w:lang w:val="fr-FR"/>
        </w:rPr>
      </w:pPr>
    </w:p>
    <w:p w14:paraId="110F3DBD" w14:textId="77777777" w:rsidR="001A57F3" w:rsidRDefault="001A57F3" w:rsidP="0093289B">
      <w:pPr>
        <w:pStyle w:val="Heading2"/>
        <w:tabs>
          <w:tab w:val="left" w:pos="9065"/>
        </w:tabs>
        <w:rPr>
          <w:rFonts w:ascii="Play" w:hAnsi="Play"/>
          <w:b/>
          <w:bCs/>
          <w:color w:val="000000" w:themeColor="text1"/>
          <w:sz w:val="24"/>
          <w:szCs w:val="24"/>
          <w:lang w:val="fr-FR"/>
        </w:rPr>
      </w:pPr>
    </w:p>
    <w:p w14:paraId="3855DDF5" w14:textId="77777777" w:rsidR="001A57F3" w:rsidRDefault="001A57F3" w:rsidP="0093289B">
      <w:pPr>
        <w:pStyle w:val="Heading2"/>
        <w:tabs>
          <w:tab w:val="left" w:pos="9065"/>
        </w:tabs>
        <w:rPr>
          <w:rFonts w:ascii="Play" w:hAnsi="Play"/>
          <w:b/>
          <w:bCs/>
          <w:color w:val="000000" w:themeColor="text1"/>
          <w:sz w:val="24"/>
          <w:szCs w:val="24"/>
          <w:lang w:val="fr-FR"/>
        </w:rPr>
      </w:pPr>
    </w:p>
    <w:p w14:paraId="4EEDA617" w14:textId="77777777" w:rsidR="009B6C98" w:rsidRDefault="009B6C98" w:rsidP="0093289B">
      <w:pPr>
        <w:pStyle w:val="Heading2"/>
        <w:tabs>
          <w:tab w:val="left" w:pos="9065"/>
        </w:tabs>
        <w:rPr>
          <w:rFonts w:ascii="Play" w:hAnsi="Play"/>
          <w:b/>
          <w:bCs/>
          <w:color w:val="000000" w:themeColor="text1"/>
          <w:sz w:val="24"/>
          <w:szCs w:val="24"/>
          <w:lang w:val="fr-FR"/>
        </w:rPr>
      </w:pPr>
    </w:p>
    <w:p w14:paraId="7825D10B" w14:textId="77777777" w:rsidR="009B6C98" w:rsidRPr="009B6C98" w:rsidRDefault="009B6C98" w:rsidP="009B6C98">
      <w:pPr>
        <w:rPr>
          <w:lang w:val="fr-FR"/>
        </w:rPr>
      </w:pPr>
    </w:p>
    <w:p w14:paraId="3CB18F00" w14:textId="4391E43C" w:rsidR="00393BB7" w:rsidRPr="00EB5A33" w:rsidRDefault="00393BB7" w:rsidP="0093289B">
      <w:pPr>
        <w:pStyle w:val="Heading2"/>
        <w:tabs>
          <w:tab w:val="left" w:pos="9065"/>
        </w:tabs>
        <w:rPr>
          <w:rFonts w:ascii="Play" w:hAnsi="Play"/>
          <w:b/>
          <w:bCs/>
          <w:color w:val="000000" w:themeColor="text1"/>
          <w:sz w:val="24"/>
          <w:szCs w:val="24"/>
          <w:lang w:val="fr-FR"/>
        </w:rPr>
      </w:pPr>
      <w:r w:rsidRPr="00EB5A33">
        <w:rPr>
          <w:rFonts w:ascii="Play" w:hAnsi="Play"/>
          <w:b/>
          <w:bCs/>
          <w:color w:val="000000" w:themeColor="text1"/>
          <w:sz w:val="24"/>
          <w:szCs w:val="24"/>
          <w:lang w:val="fr-FR"/>
        </w:rPr>
        <w:lastRenderedPageBreak/>
        <w:t xml:space="preserve">About Yamaha </w:t>
      </w:r>
      <w:proofErr w:type="spellStart"/>
      <w:r w:rsidRPr="00EB5A33">
        <w:rPr>
          <w:rFonts w:ascii="Play" w:hAnsi="Play"/>
          <w:b/>
          <w:bCs/>
          <w:color w:val="000000" w:themeColor="text1"/>
          <w:sz w:val="24"/>
          <w:szCs w:val="24"/>
          <w:lang w:val="fr-FR"/>
        </w:rPr>
        <w:t>Robotics</w:t>
      </w:r>
      <w:proofErr w:type="spellEnd"/>
      <w:r w:rsidRPr="00EB5A33">
        <w:rPr>
          <w:rFonts w:ascii="Play" w:hAnsi="Play"/>
          <w:b/>
          <w:bCs/>
          <w:color w:val="000000" w:themeColor="text1"/>
          <w:sz w:val="24"/>
          <w:szCs w:val="24"/>
          <w:lang w:val="fr-FR"/>
        </w:rPr>
        <w:t xml:space="preserve"> SMT Section</w:t>
      </w:r>
    </w:p>
    <w:p w14:paraId="02C7CCC5" w14:textId="77777777" w:rsidR="00393BB7" w:rsidRPr="001F23EC" w:rsidRDefault="00393BB7" w:rsidP="0093289B">
      <w:pPr>
        <w:tabs>
          <w:tab w:val="left" w:pos="7920"/>
          <w:tab w:val="left" w:pos="9065"/>
        </w:tabs>
        <w:spacing w:after="100"/>
        <w:contextualSpacing/>
        <w:rPr>
          <w:lang w:val="fr-FR"/>
        </w:rPr>
      </w:pPr>
    </w:p>
    <w:p w14:paraId="460745E8" w14:textId="77777777" w:rsidR="00393BB7" w:rsidRPr="00393BB7" w:rsidRDefault="00393BB7" w:rsidP="0093289B">
      <w:pPr>
        <w:pStyle w:val="BodyText"/>
        <w:tabs>
          <w:tab w:val="left" w:pos="9065"/>
        </w:tabs>
        <w:ind w:left="0"/>
        <w:rPr>
          <w:rFonts w:ascii="Ubuntu" w:hAnsi="Ubuntu"/>
        </w:rPr>
      </w:pPr>
      <w:r w:rsidRPr="00007E28">
        <w:rPr>
          <w:rFonts w:ascii="Ubuntu" w:hAnsi="Ubuntu"/>
          <w:lang w:val="fr-FR"/>
        </w:rPr>
        <w:t xml:space="preserve">Yamaha Surface Mount Technology (SMT) Section, a subdivision of Yamaha Motor </w:t>
      </w:r>
      <w:proofErr w:type="spellStart"/>
      <w:r w:rsidRPr="00007E28">
        <w:rPr>
          <w:rFonts w:ascii="Ubuntu" w:hAnsi="Ubuntu"/>
          <w:lang w:val="fr-FR"/>
        </w:rPr>
        <w:t>Robotics</w:t>
      </w:r>
      <w:proofErr w:type="spellEnd"/>
      <w:r w:rsidRPr="00007E28">
        <w:rPr>
          <w:rFonts w:ascii="Ubuntu" w:hAnsi="Ubuntu"/>
          <w:lang w:val="fr-FR"/>
        </w:rPr>
        <w:t xml:space="preserve"> Business Unit in Yamaha Motor Corporation, </w:t>
      </w:r>
      <w:proofErr w:type="spellStart"/>
      <w:r w:rsidRPr="00007E28">
        <w:rPr>
          <w:rFonts w:ascii="Ubuntu" w:hAnsi="Ubuntu"/>
          <w:lang w:val="fr-FR"/>
        </w:rPr>
        <w:t>produces</w:t>
      </w:r>
      <w:proofErr w:type="spellEnd"/>
      <w:r w:rsidRPr="00007E28">
        <w:rPr>
          <w:rFonts w:ascii="Ubuntu" w:hAnsi="Ubuntu"/>
          <w:lang w:val="fr-FR"/>
        </w:rPr>
        <w:t xml:space="preserve"> a </w:t>
      </w:r>
      <w:proofErr w:type="spellStart"/>
      <w:r w:rsidRPr="00007E28">
        <w:rPr>
          <w:rFonts w:ascii="Ubuntu" w:hAnsi="Ubuntu"/>
          <w:lang w:val="fr-FR"/>
        </w:rPr>
        <w:t>complete</w:t>
      </w:r>
      <w:proofErr w:type="spellEnd"/>
      <w:r w:rsidRPr="00007E28">
        <w:rPr>
          <w:rFonts w:ascii="Ubuntu" w:hAnsi="Ubuntu"/>
          <w:lang w:val="fr-FR"/>
        </w:rPr>
        <w:t xml:space="preserve"> </w:t>
      </w:r>
      <w:proofErr w:type="spellStart"/>
      <w:r w:rsidRPr="00007E28">
        <w:rPr>
          <w:rFonts w:ascii="Ubuntu" w:hAnsi="Ubuntu"/>
          <w:lang w:val="fr-FR"/>
        </w:rPr>
        <w:t>selection</w:t>
      </w:r>
      <w:proofErr w:type="spellEnd"/>
      <w:r w:rsidRPr="00007E28">
        <w:rPr>
          <w:rFonts w:ascii="Ubuntu" w:hAnsi="Ubuntu"/>
          <w:lang w:val="fr-FR"/>
        </w:rPr>
        <w:t xml:space="preserve"> of </w:t>
      </w:r>
      <w:proofErr w:type="spellStart"/>
      <w:r w:rsidRPr="00007E28">
        <w:rPr>
          <w:rFonts w:ascii="Ubuntu" w:hAnsi="Ubuntu"/>
          <w:lang w:val="fr-FR"/>
        </w:rPr>
        <w:t>equipment</w:t>
      </w:r>
      <w:proofErr w:type="spellEnd"/>
      <w:r w:rsidRPr="00007E28">
        <w:rPr>
          <w:rFonts w:ascii="Ubuntu" w:hAnsi="Ubuntu"/>
          <w:lang w:val="fr-FR"/>
        </w:rPr>
        <w:t xml:space="preserve"> for high-speed </w:t>
      </w:r>
      <w:proofErr w:type="spellStart"/>
      <w:r w:rsidRPr="00007E28">
        <w:rPr>
          <w:rFonts w:ascii="Ubuntu" w:hAnsi="Ubuntu"/>
          <w:lang w:val="fr-FR"/>
        </w:rPr>
        <w:t>inline</w:t>
      </w:r>
      <w:proofErr w:type="spellEnd"/>
      <w:r w:rsidRPr="00007E28">
        <w:rPr>
          <w:rFonts w:ascii="Ubuntu" w:hAnsi="Ubuntu"/>
          <w:lang w:val="fr-FR"/>
        </w:rPr>
        <w:t xml:space="preserve"> electronic </w:t>
      </w:r>
      <w:proofErr w:type="spellStart"/>
      <w:r w:rsidRPr="00007E28">
        <w:rPr>
          <w:rFonts w:ascii="Ubuntu" w:hAnsi="Ubuntu"/>
          <w:lang w:val="fr-FR"/>
        </w:rPr>
        <w:t>assembly</w:t>
      </w:r>
      <w:proofErr w:type="spellEnd"/>
      <w:r w:rsidRPr="00007E28">
        <w:rPr>
          <w:rFonts w:ascii="Ubuntu" w:hAnsi="Ubuntu"/>
          <w:lang w:val="fr-FR"/>
        </w:rPr>
        <w:t xml:space="preserve">. </w:t>
      </w:r>
      <w:r w:rsidRPr="00393BB7">
        <w:rPr>
          <w:rFonts w:ascii="Ubuntu" w:hAnsi="Ubuntu"/>
        </w:rPr>
        <w:t>This 1 STOP SMART SOLUTION includes solder paste printers, component mounters, 3D solder paste inspection machines, 3D PCB inspection machines, dispensers, and management software.</w:t>
      </w:r>
    </w:p>
    <w:p w14:paraId="2011B2CC" w14:textId="77777777" w:rsidR="00393BB7" w:rsidRPr="00393BB7" w:rsidRDefault="00393BB7" w:rsidP="0093289B">
      <w:pPr>
        <w:pStyle w:val="BodyText"/>
        <w:tabs>
          <w:tab w:val="left" w:pos="9065"/>
        </w:tabs>
        <w:rPr>
          <w:rFonts w:ascii="Ubuntu" w:hAnsi="Ubuntu"/>
        </w:rPr>
      </w:pPr>
    </w:p>
    <w:p w14:paraId="6204FA99" w14:textId="77777777" w:rsidR="00393BB7" w:rsidRPr="00393BB7" w:rsidRDefault="00393BB7" w:rsidP="0093289B">
      <w:pPr>
        <w:pStyle w:val="BodyText"/>
        <w:tabs>
          <w:tab w:val="left" w:pos="9065"/>
        </w:tabs>
        <w:ind w:left="0"/>
        <w:rPr>
          <w:rFonts w:ascii="Ubuntu" w:hAnsi="Ubuntu"/>
        </w:rPr>
      </w:pPr>
      <w:r w:rsidRPr="00393BB7">
        <w:rPr>
          <w:rFonts w:ascii="Ubuntu" w:hAnsi="Ubuntu"/>
        </w:rPr>
        <w:t>Bringing the Yamaha way to electronics manufacturing, these systems prioritize intuitive operator interaction, efficient coordination between all inline processes, and modularity enabling users to meet the latest manufacturing demands. Group competencies in servo-motor control and image recognition for vision (camera) systems ensure extreme accuracy with high speed.</w:t>
      </w:r>
    </w:p>
    <w:p w14:paraId="740EAC26" w14:textId="77777777" w:rsidR="00393BB7" w:rsidRPr="00393BB7" w:rsidRDefault="00393BB7" w:rsidP="0093289B">
      <w:pPr>
        <w:pStyle w:val="BodyText"/>
        <w:tabs>
          <w:tab w:val="left" w:pos="9065"/>
        </w:tabs>
        <w:rPr>
          <w:rFonts w:ascii="Ubuntu" w:hAnsi="Ubuntu"/>
        </w:rPr>
      </w:pPr>
    </w:p>
    <w:p w14:paraId="71EF3592" w14:textId="77777777" w:rsidR="00393BB7" w:rsidRPr="00393BB7" w:rsidRDefault="00393BB7" w:rsidP="0093289B">
      <w:pPr>
        <w:pStyle w:val="BodyText"/>
        <w:tabs>
          <w:tab w:val="left" w:pos="9065"/>
        </w:tabs>
        <w:ind w:left="0"/>
        <w:rPr>
          <w:rFonts w:ascii="Ubuntu" w:hAnsi="Ubuntu"/>
        </w:rPr>
      </w:pPr>
      <w:r w:rsidRPr="00393BB7">
        <w:rPr>
          <w:rFonts w:ascii="Ubuntu" w:hAnsi="Ubuntu"/>
        </w:rPr>
        <w:t>The current product line includes the latest YR equipment generation, with advanced automated features for programming, setup, and changeovers, and new YSUP management software with state-of-the-art graphics and built-in data analytics.</w:t>
      </w:r>
    </w:p>
    <w:p w14:paraId="00E72757" w14:textId="77777777" w:rsidR="00393BB7" w:rsidRPr="00393BB7" w:rsidRDefault="00393BB7" w:rsidP="0093289B">
      <w:pPr>
        <w:pStyle w:val="BodyText"/>
        <w:tabs>
          <w:tab w:val="left" w:pos="9065"/>
        </w:tabs>
        <w:rPr>
          <w:rFonts w:ascii="Ubuntu" w:hAnsi="Ubuntu"/>
        </w:rPr>
      </w:pPr>
    </w:p>
    <w:p w14:paraId="3EDCED7A" w14:textId="77777777" w:rsidR="00393BB7" w:rsidRPr="00393BB7" w:rsidRDefault="00393BB7" w:rsidP="0093289B">
      <w:pPr>
        <w:pStyle w:val="BodyText"/>
        <w:tabs>
          <w:tab w:val="left" w:pos="9065"/>
        </w:tabs>
        <w:ind w:left="0"/>
        <w:rPr>
          <w:rFonts w:ascii="Ubuntu" w:hAnsi="Ubuntu"/>
        </w:rPr>
      </w:pPr>
      <w:r w:rsidRPr="00393BB7">
        <w:rPr>
          <w:rFonts w:ascii="Ubuntu" w:hAnsi="Ubuntu"/>
        </w:rPr>
        <w:t>Combining design and engineering, manufacture, sales, and service competencies, Yamaha SMT Section ensures operational efficiency and easy access to support for customers and partners. With regional offices in Japan, China, Southeast Asia, Europe and North America, the company provides truly global presence.</w:t>
      </w:r>
    </w:p>
    <w:p w14:paraId="3C8F35FE" w14:textId="77777777" w:rsidR="00393BB7" w:rsidRPr="00393BB7" w:rsidRDefault="00393BB7" w:rsidP="0093289B">
      <w:pPr>
        <w:pStyle w:val="BodyText"/>
        <w:tabs>
          <w:tab w:val="left" w:pos="9065"/>
        </w:tabs>
        <w:rPr>
          <w:rFonts w:ascii="Ubuntu" w:hAnsi="Ubuntu"/>
        </w:rPr>
      </w:pPr>
    </w:p>
    <w:p w14:paraId="5D1719F4" w14:textId="01007733" w:rsidR="00393BB7" w:rsidRPr="00393BB7" w:rsidRDefault="00393BB7" w:rsidP="0093289B">
      <w:pPr>
        <w:pStyle w:val="BodyText"/>
        <w:tabs>
          <w:tab w:val="left" w:pos="9065"/>
        </w:tabs>
        <w:ind w:left="0"/>
        <w:rPr>
          <w:rFonts w:ascii="Ubuntu" w:hAnsi="Ubuntu"/>
        </w:rPr>
      </w:pPr>
      <w:hyperlink r:id="rId9" w:history="1">
        <w:r w:rsidRPr="00393BB7">
          <w:rPr>
            <w:rStyle w:val="Hyperlink"/>
            <w:rFonts w:ascii="Ubuntu" w:hAnsi="Ubuntu"/>
          </w:rPr>
          <w:t>https://smt.yamaha-motor-robotics.de/</w:t>
        </w:r>
      </w:hyperlink>
    </w:p>
    <w:p w14:paraId="5A4B86D2" w14:textId="77777777" w:rsidR="00393BB7" w:rsidRPr="00393BB7" w:rsidRDefault="00393BB7" w:rsidP="0093289B">
      <w:pPr>
        <w:pStyle w:val="BodyText"/>
        <w:tabs>
          <w:tab w:val="left" w:pos="9065"/>
        </w:tabs>
        <w:rPr>
          <w:rFonts w:ascii="Ubuntu" w:hAnsi="Ubuntu"/>
        </w:rPr>
      </w:pPr>
    </w:p>
    <w:p w14:paraId="1E8016AF" w14:textId="77777777" w:rsidR="00393BB7" w:rsidRPr="00393BB7" w:rsidRDefault="00393BB7" w:rsidP="0093289B">
      <w:pPr>
        <w:tabs>
          <w:tab w:val="left" w:pos="7920"/>
          <w:tab w:val="left" w:pos="9065"/>
        </w:tabs>
        <w:spacing w:after="100"/>
        <w:contextualSpacing/>
        <w:rPr>
          <w:rStyle w:val="Hyperlink"/>
          <w:rFonts w:ascii="Ubuntu" w:hAnsi="Ubuntu"/>
        </w:rPr>
      </w:pPr>
      <w:hyperlink r:id="rId10" w:history="1">
        <w:r w:rsidRPr="00393BB7">
          <w:rPr>
            <w:rStyle w:val="Hyperlink"/>
            <w:rFonts w:ascii="Ubuntu" w:hAnsi="Ubuntu"/>
          </w:rPr>
          <w:t>www.yamaha-motor-robotics.eu</w:t>
        </w:r>
      </w:hyperlink>
    </w:p>
    <w:p w14:paraId="6C5C6A71" w14:textId="77777777" w:rsidR="006C1EF4" w:rsidRPr="003D59AD" w:rsidRDefault="006C1EF4" w:rsidP="0093289B">
      <w:pPr>
        <w:tabs>
          <w:tab w:val="left" w:pos="7920"/>
          <w:tab w:val="left" w:pos="9065"/>
        </w:tabs>
        <w:spacing w:after="100"/>
        <w:contextualSpacing/>
        <w:rPr>
          <w:lang w:val="en-US"/>
        </w:rPr>
      </w:pPr>
    </w:p>
    <w:p w14:paraId="306C6078" w14:textId="77777777" w:rsidR="006C1EF4" w:rsidRPr="003D59AD" w:rsidRDefault="006C1EF4" w:rsidP="0093289B">
      <w:pPr>
        <w:tabs>
          <w:tab w:val="left" w:pos="7920"/>
          <w:tab w:val="left" w:pos="9065"/>
        </w:tabs>
        <w:spacing w:after="100"/>
        <w:contextualSpacing/>
        <w:rPr>
          <w:lang w:val="en-US"/>
        </w:rPr>
      </w:pPr>
    </w:p>
    <w:p w14:paraId="48BDB954" w14:textId="77777777" w:rsidR="006C1EF4" w:rsidRPr="003D59AD" w:rsidRDefault="006C1EF4" w:rsidP="0093289B">
      <w:pPr>
        <w:tabs>
          <w:tab w:val="left" w:pos="7920"/>
          <w:tab w:val="left" w:pos="9065"/>
        </w:tabs>
        <w:spacing w:after="100"/>
        <w:contextualSpacing/>
        <w:rPr>
          <w:rFonts w:ascii="Arial" w:hAnsi="Arial" w:cs="Arial"/>
          <w:sz w:val="20"/>
          <w:szCs w:val="20"/>
          <w:lang w:val="en-US"/>
        </w:rPr>
      </w:pPr>
    </w:p>
    <w:p w14:paraId="317BAE46" w14:textId="77777777" w:rsidR="006C1EF4" w:rsidRPr="002A6963" w:rsidRDefault="006C1EF4" w:rsidP="0093289B">
      <w:pPr>
        <w:tabs>
          <w:tab w:val="left" w:pos="2270"/>
          <w:tab w:val="left" w:pos="9065"/>
        </w:tabs>
        <w:rPr>
          <w:rFonts w:ascii="Arial" w:hAnsi="Arial"/>
          <w:lang w:val="fr-FR"/>
        </w:rPr>
      </w:pPr>
    </w:p>
    <w:p w14:paraId="296617C6" w14:textId="4CAAD2E8" w:rsidR="00AC1087" w:rsidRDefault="00AC1087" w:rsidP="0093289B">
      <w:pPr>
        <w:tabs>
          <w:tab w:val="left" w:pos="9065"/>
        </w:tabs>
        <w:rPr>
          <w:rFonts w:ascii="Arial" w:hAnsi="Arial"/>
          <w:noProof/>
          <w:lang w:val="fr-FR"/>
        </w:rPr>
      </w:pPr>
    </w:p>
    <w:p w14:paraId="5069EF2A" w14:textId="3E6AB1DA" w:rsidR="00007E28" w:rsidRDefault="00007E28" w:rsidP="0093289B">
      <w:pPr>
        <w:tabs>
          <w:tab w:val="left" w:pos="9065"/>
        </w:tabs>
        <w:rPr>
          <w:rFonts w:ascii="Arial" w:hAnsi="Arial"/>
          <w:noProof/>
          <w:lang w:val="fr-FR"/>
        </w:rPr>
      </w:pPr>
    </w:p>
    <w:p w14:paraId="1C0D7D0F" w14:textId="3D9325DC" w:rsidR="00AC1087" w:rsidRPr="00AC1087" w:rsidRDefault="00AC1087" w:rsidP="0093289B">
      <w:pPr>
        <w:tabs>
          <w:tab w:val="left" w:pos="9065"/>
        </w:tabs>
        <w:rPr>
          <w:rFonts w:ascii="Arial" w:hAnsi="Arial"/>
          <w:noProof/>
          <w:lang w:val="fr-FR"/>
        </w:rPr>
      </w:pPr>
    </w:p>
    <w:sectPr w:rsidR="00AC1087" w:rsidRPr="00AC1087" w:rsidSect="00180D9E">
      <w:headerReference w:type="default" r:id="rId11"/>
      <w:footerReference w:type="default" r:id="rId12"/>
      <w:headerReference w:type="first" r:id="rId13"/>
      <w:footerReference w:type="first" r:id="rId14"/>
      <w:pgSz w:w="11900" w:h="16840"/>
      <w:pgMar w:top="1701" w:right="1134" w:bottom="397" w:left="1701" w:header="454" w:footer="198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86B9" w14:textId="77777777" w:rsidR="00A75C0D" w:rsidRDefault="00A75C0D" w:rsidP="00962399">
      <w:r>
        <w:separator/>
      </w:r>
    </w:p>
  </w:endnote>
  <w:endnote w:type="continuationSeparator" w:id="0">
    <w:p w14:paraId="70E2B319" w14:textId="77777777" w:rsidR="00A75C0D" w:rsidRDefault="00A75C0D" w:rsidP="0096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lay">
    <w:altName w:val="Calibri"/>
    <w:panose1 w:val="020B0000000000000000"/>
    <w:charset w:val="00"/>
    <w:family w:val="swiss"/>
    <w:pitch w:val="variable"/>
    <w:sig w:usb0="A00002A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Helvetica Neue Light">
    <w:altName w:val="Microsoft YaHei"/>
    <w:charset w:val="00"/>
    <w:family w:val="auto"/>
    <w:pitch w:val="variable"/>
    <w:sig w:usb0="00000001" w:usb1="5000205B" w:usb2="00000002" w:usb3="00000000" w:csb0="00000007" w:csb1="00000000"/>
  </w:font>
  <w:font w:name="PMingLiU">
    <w:altName w:val="新細明體"/>
    <w:panose1 w:val="02010601000101010101"/>
    <w:charset w:val="88"/>
    <w:family w:val="roman"/>
    <w:pitch w:val="variable"/>
    <w:sig w:usb0="A00002FF" w:usb1="28CFFCFA" w:usb2="00000016" w:usb3="00000000" w:csb0="00100001" w:csb1="00000000"/>
  </w:font>
  <w:font w:name="Ubuntu">
    <w:panose1 w:val="020B05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0F74" w14:textId="592F1668" w:rsidR="005B0B5B" w:rsidRDefault="00A96983">
    <w:pPr>
      <w:pStyle w:val="Footer"/>
    </w:pPr>
    <w:r>
      <w:rPr>
        <w:noProof/>
        <w:lang w:val="en-US" w:eastAsia="ja-JP"/>
      </w:rPr>
      <mc:AlternateContent>
        <mc:Choice Requires="wpg">
          <w:drawing>
            <wp:anchor distT="0" distB="0" distL="114300" distR="114300" simplePos="0" relativeHeight="251675648" behindDoc="0" locked="0" layoutInCell="1" allowOverlap="1" wp14:anchorId="5EE3AD68" wp14:editId="6662038D">
              <wp:simplePos x="0" y="0"/>
              <wp:positionH relativeFrom="page">
                <wp:posOffset>209550</wp:posOffset>
              </wp:positionH>
              <wp:positionV relativeFrom="paragraph">
                <wp:posOffset>205740</wp:posOffset>
              </wp:positionV>
              <wp:extent cx="7086600" cy="1019810"/>
              <wp:effectExtent l="0" t="0" r="19050" b="8890"/>
              <wp:wrapThrough wrapText="bothSides">
                <wp:wrapPolygon edited="0">
                  <wp:start x="0" y="0"/>
                  <wp:lineTo x="0" y="403"/>
                  <wp:lineTo x="2671" y="6456"/>
                  <wp:lineTo x="2671" y="20174"/>
                  <wp:lineTo x="13645" y="21385"/>
                  <wp:lineTo x="20323" y="21385"/>
                  <wp:lineTo x="20323" y="6456"/>
                  <wp:lineTo x="21600" y="403"/>
                  <wp:lineTo x="21600" y="0"/>
                  <wp:lineTo x="0" y="0"/>
                </wp:wrapPolygon>
              </wp:wrapThrough>
              <wp:docPr id="5" name="Gruppierung 26"/>
              <wp:cNvGraphicFramePr/>
              <a:graphic xmlns:a="http://schemas.openxmlformats.org/drawingml/2006/main">
                <a:graphicData uri="http://schemas.microsoft.com/office/word/2010/wordprocessingGroup">
                  <wpg:wgp>
                    <wpg:cNvGrpSpPr/>
                    <wpg:grpSpPr>
                      <a:xfrm>
                        <a:off x="0" y="0"/>
                        <a:ext cx="7086600" cy="1019810"/>
                        <a:chOff x="0" y="0"/>
                        <a:chExt cx="7086600" cy="1019823"/>
                      </a:xfrm>
                    </wpg:grpSpPr>
                    <wps:wsp>
                      <wps:cNvPr id="12" name="Gerade Verbindung 2"/>
                      <wps:cNvCnPr/>
                      <wps:spPr>
                        <a:xfrm>
                          <a:off x="0" y="0"/>
                          <a:ext cx="7086600" cy="0"/>
                        </a:xfrm>
                        <a:prstGeom prst="line">
                          <a:avLst/>
                        </a:prstGeom>
                        <a:ln w="12700">
                          <a:solidFill>
                            <a:schemeClr val="tx1">
                              <a:alpha val="3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13" name="Textfeld 3"/>
                      <wps:cNvSpPr txBox="1"/>
                      <wps:spPr>
                        <a:xfrm>
                          <a:off x="827745" y="33667"/>
                          <a:ext cx="3398520" cy="95440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58B554" w14:textId="77777777" w:rsidR="00A96983" w:rsidRPr="007B78FA" w:rsidRDefault="00A96983" w:rsidP="00A96983">
                            <w:pPr>
                              <w:widowControl w:val="0"/>
                              <w:autoSpaceDE w:val="0"/>
                              <w:autoSpaceDN w:val="0"/>
                              <w:adjustRightInd w:val="0"/>
                              <w:rPr>
                                <w:rFonts w:ascii="Arial" w:hAnsi="Arial" w:cs="Arial"/>
                                <w:sz w:val="20"/>
                                <w:szCs w:val="20"/>
                                <w:lang w:val="en-US"/>
                              </w:rPr>
                            </w:pPr>
                            <w:r w:rsidRPr="007B78FA">
                              <w:rPr>
                                <w:rFonts w:ascii="Arial" w:hAnsi="Arial" w:cs="Arial"/>
                                <w:sz w:val="20"/>
                                <w:szCs w:val="20"/>
                                <w:lang w:val="en-US"/>
                              </w:rPr>
                              <w:t>Yamaha Motor Europe N.V.</w:t>
                            </w:r>
                          </w:p>
                          <w:p w14:paraId="16315121" w14:textId="77777777" w:rsidR="00A96983" w:rsidRDefault="00A96983" w:rsidP="00A96983">
                            <w:pPr>
                              <w:widowControl w:val="0"/>
                              <w:autoSpaceDE w:val="0"/>
                              <w:autoSpaceDN w:val="0"/>
                              <w:adjustRightInd w:val="0"/>
                              <w:rPr>
                                <w:rFonts w:ascii="Arial" w:hAnsi="Arial" w:cs="Arial"/>
                                <w:sz w:val="20"/>
                                <w:szCs w:val="20"/>
                              </w:rPr>
                            </w:pPr>
                            <w:r>
                              <w:rPr>
                                <w:rFonts w:ascii="Arial" w:hAnsi="Arial" w:cs="Arial"/>
                                <w:sz w:val="20"/>
                                <w:szCs w:val="20"/>
                              </w:rPr>
                              <w:t>Niederlassung Deutschland, Geschäftsbereich Robotik German Branch Office, Robotics Business</w:t>
                            </w:r>
                          </w:p>
                          <w:p w14:paraId="7D020AF8" w14:textId="76E9D612" w:rsidR="00A96983" w:rsidRPr="00664860" w:rsidRDefault="00A96983" w:rsidP="00A96983">
                            <w:pPr>
                              <w:rPr>
                                <w:rFonts w:ascii="Arial" w:hAnsi="Arial" w:cs="Arial"/>
                                <w:sz w:val="20"/>
                                <w:szCs w:val="20"/>
                              </w:rPr>
                            </w:pPr>
                            <w:r w:rsidRPr="00664860">
                              <w:rPr>
                                <w:rFonts w:ascii="Arial" w:hAnsi="Arial" w:cs="Arial"/>
                                <w:sz w:val="20"/>
                                <w:szCs w:val="20"/>
                              </w:rPr>
                              <w:t>Hansemannstrasse 12</w:t>
                            </w:r>
                            <w:r w:rsidRPr="00664860">
                              <w:rPr>
                                <w:rFonts w:ascii="Arial" w:hAnsi="Arial" w:cs="Arial"/>
                                <w:sz w:val="20"/>
                                <w:szCs w:val="20"/>
                              </w:rPr>
                              <w:br/>
                              <w:t xml:space="preserve">41468 Neuss </w:t>
                            </w:r>
                            <w:r w:rsidRPr="00664860">
                              <w:rPr>
                                <w:rFonts w:ascii="Times New Roman" w:hAnsi="Times New Roman" w:cs="Times New Roman"/>
                                <w:color w:val="000000"/>
                                <w:sz w:val="14"/>
                                <w:szCs w:val="14"/>
                              </w:rPr>
                              <w:t>•</w:t>
                            </w:r>
                            <w:r w:rsidR="00BD6394">
                              <w:rPr>
                                <w:rFonts w:ascii="Arial" w:hAnsi="Arial"/>
                                <w:color w:val="000000"/>
                                <w:sz w:val="20"/>
                                <w:szCs w:val="20"/>
                              </w:rPr>
                              <w:t xml:space="preserve"> </w:t>
                            </w:r>
                            <w:r w:rsidRPr="00664860">
                              <w:rPr>
                                <w:rFonts w:ascii="Arial" w:hAnsi="Arial"/>
                                <w:color w:val="000000"/>
                                <w:sz w:val="20"/>
                                <w:szCs w:val="20"/>
                              </w:rPr>
                              <w:t>Germany</w:t>
                            </w:r>
                          </w:p>
                          <w:p w14:paraId="526BBDD6" w14:textId="77777777" w:rsidR="00A96983" w:rsidRPr="002A57CF" w:rsidRDefault="00A96983" w:rsidP="00A96983">
                            <w:pPr>
                              <w:rPr>
                                <w:rFonts w:ascii="Arial" w:hAnsi="Arial" w:cs="Arial"/>
                                <w:sz w:val="20"/>
                                <w:szCs w:val="20"/>
                              </w:rPr>
                            </w:pPr>
                            <w:r w:rsidRPr="002A57CF">
                              <w:rPr>
                                <w:rFonts w:ascii="Arial" w:hAnsi="Arial" w:cs="Arial"/>
                                <w:color w:val="000000"/>
                                <w:sz w:val="20"/>
                                <w:szCs w:val="20"/>
                              </w:rPr>
                              <w:t>www.yamaha-motor-</w:t>
                            </w:r>
                            <w:r>
                              <w:rPr>
                                <w:rFonts w:ascii="Arial" w:hAnsi="Arial" w:cs="Arial"/>
                                <w:color w:val="000000"/>
                                <w:sz w:val="20"/>
                                <w:szCs w:val="20"/>
                              </w:rPr>
                              <w:t>robotics</w:t>
                            </w:r>
                            <w:r w:rsidRPr="002A57CF">
                              <w:rPr>
                                <w:rFonts w:ascii="Arial" w:hAnsi="Arial" w:cs="Arial"/>
                                <w:color w:val="000000"/>
                                <w:sz w:val="20"/>
                                <w:szCs w:val="20"/>
                              </w:rPr>
                              <w:t>.</w:t>
                            </w:r>
                            <w:r>
                              <w:rPr>
                                <w:rFonts w:ascii="Arial" w:hAnsi="Arial" w:cs="Arial"/>
                                <w:color w:val="000000"/>
                                <w:sz w:val="20"/>
                                <w:szCs w:val="20"/>
                              </w:rPr>
                              <w:t>eu</w:t>
                            </w:r>
                          </w:p>
                          <w:p w14:paraId="0A5E8A65" w14:textId="77777777" w:rsidR="00A96983" w:rsidRPr="00F635C6" w:rsidRDefault="00A96983" w:rsidP="00A96983">
                            <w:pPr>
                              <w:widowControl w:val="0"/>
                              <w:autoSpaceDE w:val="0"/>
                              <w:autoSpaceDN w:val="0"/>
                              <w:adjustRightInd w:val="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feld 4"/>
                      <wps:cNvSpPr txBox="1"/>
                      <wps:spPr>
                        <a:xfrm>
                          <a:off x="4438650" y="71768"/>
                          <a:ext cx="2287905" cy="948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EFFB63" w14:textId="77777777" w:rsidR="00A96983"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C</w:t>
                            </w:r>
                            <w:r>
                              <w:rPr>
                                <w:rFonts w:ascii="Arial" w:hAnsi="Arial" w:cs="Arial"/>
                                <w:sz w:val="20"/>
                                <w:szCs w:val="20"/>
                                <w:lang w:val="en-US"/>
                              </w:rPr>
                              <w:t>o</w:t>
                            </w:r>
                            <w:r w:rsidRPr="00A047CE">
                              <w:rPr>
                                <w:rFonts w:ascii="Arial" w:hAnsi="Arial" w:cs="Arial"/>
                                <w:sz w:val="20"/>
                                <w:szCs w:val="20"/>
                                <w:lang w:val="en-US"/>
                              </w:rPr>
                              <w:t>ntact:</w:t>
                            </w:r>
                          </w:p>
                          <w:p w14:paraId="7C8BF5BB" w14:textId="77777777" w:rsidR="00A96983" w:rsidRPr="00F635C6"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Oumayma Grad</w:t>
                            </w:r>
                          </w:p>
                          <w:p w14:paraId="205EEEF0" w14:textId="77777777" w:rsidR="00A96983" w:rsidRPr="00F635C6"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Marketing Communications Manager</w:t>
                            </w:r>
                          </w:p>
                          <w:p w14:paraId="75012528" w14:textId="77777777" w:rsidR="00A96983" w:rsidRDefault="00A96983" w:rsidP="00A96983">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 xml:space="preserve">Mobile: </w:t>
                            </w:r>
                            <w:r w:rsidRPr="00F635C6">
                              <w:rPr>
                                <w:rFonts w:ascii="Arial" w:hAnsi="Arial" w:cs="Arial"/>
                                <w:color w:val="000000"/>
                                <w:sz w:val="20"/>
                                <w:szCs w:val="20"/>
                                <w:lang w:val="it-IT"/>
                              </w:rPr>
                              <w:tab/>
                            </w:r>
                            <w:r w:rsidRPr="00F635C6">
                              <w:rPr>
                                <w:rFonts w:ascii="Arial" w:hAnsi="Arial" w:cs="Arial"/>
                                <w:color w:val="000000"/>
                                <w:sz w:val="20"/>
                                <w:szCs w:val="20"/>
                                <w:lang w:val="it-IT"/>
                              </w:rPr>
                              <w:tab/>
                              <w:t>+49</w:t>
                            </w:r>
                            <w:r>
                              <w:rPr>
                                <w:rFonts w:ascii="Arial" w:hAnsi="Arial" w:cs="Arial"/>
                                <w:color w:val="000000"/>
                                <w:sz w:val="20"/>
                                <w:szCs w:val="20"/>
                                <w:lang w:val="it-IT"/>
                              </w:rPr>
                              <w:t xml:space="preserve"> </w:t>
                            </w:r>
                            <w:r w:rsidRPr="00F635C6">
                              <w:rPr>
                                <w:rFonts w:ascii="Arial" w:hAnsi="Arial" w:cs="Arial"/>
                                <w:color w:val="000000"/>
                                <w:sz w:val="20"/>
                                <w:szCs w:val="20"/>
                                <w:lang w:val="it-IT"/>
                              </w:rPr>
                              <w:t>151</w:t>
                            </w:r>
                            <w:r>
                              <w:rPr>
                                <w:rFonts w:ascii="Arial" w:hAnsi="Arial" w:cs="Arial"/>
                                <w:color w:val="000000"/>
                                <w:sz w:val="20"/>
                                <w:szCs w:val="20"/>
                                <w:lang w:val="it-IT"/>
                              </w:rPr>
                              <w:t xml:space="preserve"> </w:t>
                            </w:r>
                            <w:r w:rsidRPr="00F635C6">
                              <w:rPr>
                                <w:rFonts w:ascii="Arial" w:hAnsi="Arial" w:cs="Arial"/>
                                <w:color w:val="000000"/>
                                <w:sz w:val="20"/>
                                <w:szCs w:val="20"/>
                                <w:lang w:val="it-IT"/>
                              </w:rPr>
                              <w:t>70</w:t>
                            </w:r>
                            <w:r>
                              <w:rPr>
                                <w:rFonts w:ascii="Arial" w:hAnsi="Arial" w:cs="Arial"/>
                                <w:color w:val="000000"/>
                                <w:sz w:val="20"/>
                                <w:szCs w:val="20"/>
                                <w:lang w:val="it-IT"/>
                              </w:rPr>
                              <w:t xml:space="preserve"> </w:t>
                            </w:r>
                            <w:r w:rsidRPr="00F635C6">
                              <w:rPr>
                                <w:rFonts w:ascii="Arial" w:hAnsi="Arial" w:cs="Arial"/>
                                <w:color w:val="000000"/>
                                <w:sz w:val="20"/>
                                <w:szCs w:val="20"/>
                                <w:lang w:val="it-IT"/>
                              </w:rPr>
                              <w:t>233</w:t>
                            </w:r>
                            <w:r>
                              <w:rPr>
                                <w:rFonts w:ascii="Arial" w:hAnsi="Arial" w:cs="Arial"/>
                                <w:color w:val="000000"/>
                                <w:sz w:val="20"/>
                                <w:szCs w:val="20"/>
                                <w:lang w:val="it-IT"/>
                              </w:rPr>
                              <w:t xml:space="preserve"> </w:t>
                            </w:r>
                            <w:r w:rsidRPr="00F635C6">
                              <w:rPr>
                                <w:rFonts w:ascii="Arial" w:hAnsi="Arial" w:cs="Arial"/>
                                <w:color w:val="000000"/>
                                <w:sz w:val="20"/>
                                <w:szCs w:val="20"/>
                                <w:lang w:val="it-IT"/>
                              </w:rPr>
                              <w:t>297</w:t>
                            </w:r>
                          </w:p>
                          <w:p w14:paraId="47FB63AC" w14:textId="77777777" w:rsidR="00A96983" w:rsidRPr="00F635C6" w:rsidRDefault="00A96983" w:rsidP="00A96983">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oumayma.grad@yamaha-motor.de</w:t>
                            </w:r>
                          </w:p>
                          <w:p w14:paraId="122B85F1" w14:textId="77777777" w:rsidR="00A96983" w:rsidRPr="002A57CF" w:rsidRDefault="00A96983" w:rsidP="00A96983">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E3AD68" id="Gruppierung 26" o:spid="_x0000_s1026" style="position:absolute;margin-left:16.5pt;margin-top:16.2pt;width:558pt;height:80.3pt;z-index:251675648;mso-position-horizontal-relative:page;mso-width-relative:margin;mso-height-relative:margin" coordsize="70866,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jnpAMAAPoMAAAOAAAAZHJzL2Uyb0RvYy54bWzsV9tu4zYQfS/QfyD03uhi2ZKFOEGabYIC&#10;wSZosptnmqIsoRTJknSk7Nd3SEqyc9lt4CLtS/Kg8DIkZw7PmaGPT/uWoQeqdCP4KoiPogBRTkTZ&#10;8M0q+HJ38UseIG0wLzETnK6CR6qD05OffzruZEETUQtWUoVgE66LTq6C2hhZhKEmNW2xPhKScpis&#10;hGqxga7ahKXCHezesjCJokXYCVVKJQjVGkY/+cngxO1fVZSY66rS1CC2CsA3477Kfdf2G54c42Kj&#10;sKwbMriBD/CixQ2HQ6etPmGD0VY1L7ZqG6KEFpU5IqINRVU1hLoYIJo4ehbNpRJb6WLZFN1GTjAB&#10;tM9wOnhb8vnhUslbeaMAiU5uAAvXs7H0lWrtf/AS9Q6yxwky2htEYDCL8sUiAmQJzMVRvMzjAVRS&#10;A/Iv1pH6t++uTGb2OsLx4PCJO50EgugdBvrfYXBbY0kdtLoADG4UakoIIAkQxy3w9JIqXFL0lap1&#10;w8st36DEOme9APNzPuClCw3QHQSWg2kKFhdSaXNJRYtsYxWwhlv/cIEfrrTxuIwmdphx1FmHMwDf&#10;9rVgTXnRMOY6Vj70nCn0gIH4po/9VkzW2A/NIvgb4HZis9YO/L2NwDvG7X7UKWnww2Lgo3Yt88io&#10;d+gPWgGKQIrEe/TUCUwI5SYezmQcrO2yClyeFg6h/GjhYL/zalrsY5yC8XE+PdXHMZ4suJkWtw0X&#10;6jW3LXYe/crbA0h7cdvmWpSPjg9uAkjqefL+bJ2NbL0DOVaUlcgpyPoEJLWiRqb/VcCNuBic26/T&#10;NU+yLJ0HCEQ8my0WmQ0Zrn2Q6my2zOfJIPLlPE2jxYDJmCJGZg7kVZB3PeNeJy8XlqnuDE+waeBQ&#10;yr2BOe9AuTecegDlyj//kXKmX/cA3459SAlf27QkFw1kkCuszQ1WUMzg3qBAm2v4VExA0hBDK0C1&#10;UN9eG7f2kF9hNkAdFMdVoP/aYkUDxH7nkHmXMXAAqqnrpPPMckPtz6z3Z/i2PReQhmJ4Ckjimtbe&#10;sLFZKdHeQx0/s6fCFOYEzoa8NTbPjS/Z8A4g9OzMGUH9lNhc8VtJ7NaWr5aFd/09VnLgoQEGfxZj&#10;rn+RS72tXcnF2daIqnGJdofqoPX/UNLpC0mnVmoHSDpNZ/liDmiCprM4W+RPNZ0kebaMQPK2cC/T&#10;PJrPPzRti9f/qmn/Chlv3BeWD2m/t7TdSxMe2O79M/wYsC/4/b5LBbufLCd/AwAA//8DAFBLAwQU&#10;AAYACAAAACEAj0q43N8AAAAKAQAADwAAAGRycy9kb3ducmV2LnhtbEyPT0vDQBDF74LfYRnBm92k&#10;qWJjNqUU9VQEW0G8TZNpEpqdDdltkn57pyc9zZ83vPm9bDXZVg3U+8axgXgWgSIuXNlwZeBr//bw&#10;DMoH5BJbx2TgQh5W+e1NhmnpRv6kYRcqJSbsUzRQh9ClWvuiJot+5jpi0Y6utxhk7Ctd9jiKuW31&#10;PIqetMWG5UONHW1qKk67szXwPuK4TuLXYXs6bi4/+8eP721MxtzfTesXUIGm8HcMV3xBh1yYDu7M&#10;pVetgSSRKEHqfAHqqseLpWwO0i1F0nmm/0fIfwEAAP//AwBQSwECLQAUAAYACAAAACEAtoM4kv4A&#10;AADhAQAAEwAAAAAAAAAAAAAAAAAAAAAAW0NvbnRlbnRfVHlwZXNdLnhtbFBLAQItABQABgAIAAAA&#10;IQA4/SH/1gAAAJQBAAALAAAAAAAAAAAAAAAAAC8BAABfcmVscy8ucmVsc1BLAQItABQABgAIAAAA&#10;IQBHzijnpAMAAPoMAAAOAAAAAAAAAAAAAAAAAC4CAABkcnMvZTJvRG9jLnhtbFBLAQItABQABgAI&#10;AAAAIQCPSrjc3wAAAAoBAAAPAAAAAAAAAAAAAAAAAP4FAABkcnMvZG93bnJldi54bWxQSwUGAAAA&#10;AAQABADzAAAACgcAAAAA&#10;">
              <v:line id="Gerade Verbindung 2" o:spid="_x0000_s1027" style="position:absolute;visibility:visible;mso-wrap-style:square" from="0,0" to="70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F+wgAAANsAAAAPAAAAZHJzL2Rvd25yZXYueG1sRE9LawIx&#10;EL4X/A9hBC9Fs/UgdTW7SGlB8FJf92EzZlc3k3ST6tZfbwqF3ubje86y7G0rrtSFxrGCl0kGgrhy&#10;umGj4LD/GL+CCBFZY+uYFPxQgLIYPC0x1+7GW7ruohEphEOOCuoYfS5lqGqyGCbOEyfu5DqLMcHO&#10;SN3hLYXbVk6zbCYtNpwaavT0VlN12X1bBXd/bufHo39/3qx7ef8ynzObGaVGw361ABGpj//iP/da&#10;p/lT+P0lHSCLBwAAAP//AwBQSwECLQAUAAYACAAAACEA2+H2y+4AAACFAQAAEwAAAAAAAAAAAAAA&#10;AAAAAAAAW0NvbnRlbnRfVHlwZXNdLnhtbFBLAQItABQABgAIAAAAIQBa9CxbvwAAABUBAAALAAAA&#10;AAAAAAAAAAAAAB8BAABfcmVscy8ucmVsc1BLAQItABQABgAIAAAAIQDryLF+wgAAANsAAAAPAAAA&#10;AAAAAAAAAAAAAAcCAABkcnMvZG93bnJldi54bWxQSwUGAAAAAAMAAwC3AAAA9gIAAAAA&#10;" strokecolor="black [3213]" strokeweight="1pt">
                <v:stroke opacity="19789f"/>
              </v:line>
              <v:shapetype id="_x0000_t202" coordsize="21600,21600" o:spt="202" path="m,l,21600r21600,l21600,xe">
                <v:stroke joinstyle="miter"/>
                <v:path gradientshapeok="t" o:connecttype="rect"/>
              </v:shapetype>
              <v:shape id="Textfeld 3" o:spid="_x0000_s1028" type="#_x0000_t202" style="position:absolute;left:8277;top:336;width:33985;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058B554" w14:textId="77777777" w:rsidR="00A96983" w:rsidRPr="007B78FA" w:rsidRDefault="00A96983" w:rsidP="00A96983">
                      <w:pPr>
                        <w:widowControl w:val="0"/>
                        <w:autoSpaceDE w:val="0"/>
                        <w:autoSpaceDN w:val="0"/>
                        <w:adjustRightInd w:val="0"/>
                        <w:rPr>
                          <w:rFonts w:ascii="Arial" w:hAnsi="Arial" w:cs="Arial"/>
                          <w:sz w:val="20"/>
                          <w:szCs w:val="20"/>
                          <w:lang w:val="en-US"/>
                        </w:rPr>
                      </w:pPr>
                      <w:r w:rsidRPr="007B78FA">
                        <w:rPr>
                          <w:rFonts w:ascii="Arial" w:hAnsi="Arial" w:cs="Arial"/>
                          <w:sz w:val="20"/>
                          <w:szCs w:val="20"/>
                          <w:lang w:val="en-US"/>
                        </w:rPr>
                        <w:t>Yamaha Motor Europe N.V.</w:t>
                      </w:r>
                    </w:p>
                    <w:p w14:paraId="16315121" w14:textId="77777777" w:rsidR="00A96983" w:rsidRDefault="00A96983" w:rsidP="00A96983">
                      <w:pPr>
                        <w:widowControl w:val="0"/>
                        <w:autoSpaceDE w:val="0"/>
                        <w:autoSpaceDN w:val="0"/>
                        <w:adjustRightInd w:val="0"/>
                        <w:rPr>
                          <w:rFonts w:ascii="Arial" w:hAnsi="Arial" w:cs="Arial"/>
                          <w:sz w:val="20"/>
                          <w:szCs w:val="20"/>
                        </w:rPr>
                      </w:pPr>
                      <w:r>
                        <w:rPr>
                          <w:rFonts w:ascii="Arial" w:hAnsi="Arial" w:cs="Arial"/>
                          <w:sz w:val="20"/>
                          <w:szCs w:val="20"/>
                        </w:rPr>
                        <w:t>Niederlassung Deutschland, Geschäftsbereich Robotik German Branch Office, Robotics Business</w:t>
                      </w:r>
                    </w:p>
                    <w:p w14:paraId="7D020AF8" w14:textId="76E9D612" w:rsidR="00A96983" w:rsidRPr="00664860" w:rsidRDefault="00A96983" w:rsidP="00A96983">
                      <w:pPr>
                        <w:rPr>
                          <w:rFonts w:ascii="Arial" w:hAnsi="Arial" w:cs="Arial"/>
                          <w:sz w:val="20"/>
                          <w:szCs w:val="20"/>
                        </w:rPr>
                      </w:pPr>
                      <w:r w:rsidRPr="00664860">
                        <w:rPr>
                          <w:rFonts w:ascii="Arial" w:hAnsi="Arial" w:cs="Arial"/>
                          <w:sz w:val="20"/>
                          <w:szCs w:val="20"/>
                        </w:rPr>
                        <w:t>Hansemannstrasse 12</w:t>
                      </w:r>
                      <w:r w:rsidRPr="00664860">
                        <w:rPr>
                          <w:rFonts w:ascii="Arial" w:hAnsi="Arial" w:cs="Arial"/>
                          <w:sz w:val="20"/>
                          <w:szCs w:val="20"/>
                        </w:rPr>
                        <w:br/>
                        <w:t xml:space="preserve">41468 Neuss </w:t>
                      </w:r>
                      <w:r w:rsidRPr="00664860">
                        <w:rPr>
                          <w:rFonts w:ascii="Times New Roman" w:hAnsi="Times New Roman" w:cs="Times New Roman"/>
                          <w:color w:val="000000"/>
                          <w:sz w:val="14"/>
                          <w:szCs w:val="14"/>
                        </w:rPr>
                        <w:t>•</w:t>
                      </w:r>
                      <w:r w:rsidR="00BD6394">
                        <w:rPr>
                          <w:rFonts w:ascii="Arial" w:hAnsi="Arial"/>
                          <w:color w:val="000000"/>
                          <w:sz w:val="20"/>
                          <w:szCs w:val="20"/>
                        </w:rPr>
                        <w:t xml:space="preserve"> </w:t>
                      </w:r>
                      <w:r w:rsidRPr="00664860">
                        <w:rPr>
                          <w:rFonts w:ascii="Arial" w:hAnsi="Arial"/>
                          <w:color w:val="000000"/>
                          <w:sz w:val="20"/>
                          <w:szCs w:val="20"/>
                        </w:rPr>
                        <w:t>Germany</w:t>
                      </w:r>
                    </w:p>
                    <w:p w14:paraId="526BBDD6" w14:textId="77777777" w:rsidR="00A96983" w:rsidRPr="002A57CF" w:rsidRDefault="00A96983" w:rsidP="00A96983">
                      <w:pPr>
                        <w:rPr>
                          <w:rFonts w:ascii="Arial" w:hAnsi="Arial" w:cs="Arial"/>
                          <w:sz w:val="20"/>
                          <w:szCs w:val="20"/>
                        </w:rPr>
                      </w:pPr>
                      <w:r w:rsidRPr="002A57CF">
                        <w:rPr>
                          <w:rFonts w:ascii="Arial" w:hAnsi="Arial" w:cs="Arial"/>
                          <w:color w:val="000000"/>
                          <w:sz w:val="20"/>
                          <w:szCs w:val="20"/>
                        </w:rPr>
                        <w:t>www.yamaha-motor-</w:t>
                      </w:r>
                      <w:r>
                        <w:rPr>
                          <w:rFonts w:ascii="Arial" w:hAnsi="Arial" w:cs="Arial"/>
                          <w:color w:val="000000"/>
                          <w:sz w:val="20"/>
                          <w:szCs w:val="20"/>
                        </w:rPr>
                        <w:t>robotics</w:t>
                      </w:r>
                      <w:r w:rsidRPr="002A57CF">
                        <w:rPr>
                          <w:rFonts w:ascii="Arial" w:hAnsi="Arial" w:cs="Arial"/>
                          <w:color w:val="000000"/>
                          <w:sz w:val="20"/>
                          <w:szCs w:val="20"/>
                        </w:rPr>
                        <w:t>.</w:t>
                      </w:r>
                      <w:r>
                        <w:rPr>
                          <w:rFonts w:ascii="Arial" w:hAnsi="Arial" w:cs="Arial"/>
                          <w:color w:val="000000"/>
                          <w:sz w:val="20"/>
                          <w:szCs w:val="20"/>
                        </w:rPr>
                        <w:t>eu</w:t>
                      </w:r>
                    </w:p>
                    <w:p w14:paraId="0A5E8A65" w14:textId="77777777" w:rsidR="00A96983" w:rsidRPr="00F635C6" w:rsidRDefault="00A96983" w:rsidP="00A96983">
                      <w:pPr>
                        <w:widowControl w:val="0"/>
                        <w:autoSpaceDE w:val="0"/>
                        <w:autoSpaceDN w:val="0"/>
                        <w:adjustRightInd w:val="0"/>
                        <w:rPr>
                          <w:rFonts w:ascii="Arial" w:hAnsi="Arial" w:cs="Arial"/>
                          <w:sz w:val="20"/>
                          <w:szCs w:val="20"/>
                        </w:rPr>
                      </w:pPr>
                    </w:p>
                  </w:txbxContent>
                </v:textbox>
              </v:shape>
              <v:shape id="Textfeld 4" o:spid="_x0000_s1029" type="#_x0000_t202" style="position:absolute;left:44386;top:717;width:22879;height:9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7EFFB63" w14:textId="77777777" w:rsidR="00A96983"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C</w:t>
                      </w:r>
                      <w:r>
                        <w:rPr>
                          <w:rFonts w:ascii="Arial" w:hAnsi="Arial" w:cs="Arial"/>
                          <w:sz w:val="20"/>
                          <w:szCs w:val="20"/>
                          <w:lang w:val="en-US"/>
                        </w:rPr>
                        <w:t>o</w:t>
                      </w:r>
                      <w:r w:rsidRPr="00A047CE">
                        <w:rPr>
                          <w:rFonts w:ascii="Arial" w:hAnsi="Arial" w:cs="Arial"/>
                          <w:sz w:val="20"/>
                          <w:szCs w:val="20"/>
                          <w:lang w:val="en-US"/>
                        </w:rPr>
                        <w:t>ntact:</w:t>
                      </w:r>
                    </w:p>
                    <w:p w14:paraId="7C8BF5BB" w14:textId="77777777" w:rsidR="00A96983" w:rsidRPr="00F635C6"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Oumayma Grad</w:t>
                      </w:r>
                    </w:p>
                    <w:p w14:paraId="205EEEF0" w14:textId="77777777" w:rsidR="00A96983" w:rsidRPr="00F635C6"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Marketing Communications Manager</w:t>
                      </w:r>
                    </w:p>
                    <w:p w14:paraId="75012528" w14:textId="77777777" w:rsidR="00A96983" w:rsidRDefault="00A96983" w:rsidP="00A96983">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 xml:space="preserve">Mobile: </w:t>
                      </w:r>
                      <w:r w:rsidRPr="00F635C6">
                        <w:rPr>
                          <w:rFonts w:ascii="Arial" w:hAnsi="Arial" w:cs="Arial"/>
                          <w:color w:val="000000"/>
                          <w:sz w:val="20"/>
                          <w:szCs w:val="20"/>
                          <w:lang w:val="it-IT"/>
                        </w:rPr>
                        <w:tab/>
                      </w:r>
                      <w:r w:rsidRPr="00F635C6">
                        <w:rPr>
                          <w:rFonts w:ascii="Arial" w:hAnsi="Arial" w:cs="Arial"/>
                          <w:color w:val="000000"/>
                          <w:sz w:val="20"/>
                          <w:szCs w:val="20"/>
                          <w:lang w:val="it-IT"/>
                        </w:rPr>
                        <w:tab/>
                        <w:t>+49</w:t>
                      </w:r>
                      <w:r>
                        <w:rPr>
                          <w:rFonts w:ascii="Arial" w:hAnsi="Arial" w:cs="Arial"/>
                          <w:color w:val="000000"/>
                          <w:sz w:val="20"/>
                          <w:szCs w:val="20"/>
                          <w:lang w:val="it-IT"/>
                        </w:rPr>
                        <w:t xml:space="preserve"> </w:t>
                      </w:r>
                      <w:r w:rsidRPr="00F635C6">
                        <w:rPr>
                          <w:rFonts w:ascii="Arial" w:hAnsi="Arial" w:cs="Arial"/>
                          <w:color w:val="000000"/>
                          <w:sz w:val="20"/>
                          <w:szCs w:val="20"/>
                          <w:lang w:val="it-IT"/>
                        </w:rPr>
                        <w:t>151</w:t>
                      </w:r>
                      <w:r>
                        <w:rPr>
                          <w:rFonts w:ascii="Arial" w:hAnsi="Arial" w:cs="Arial"/>
                          <w:color w:val="000000"/>
                          <w:sz w:val="20"/>
                          <w:szCs w:val="20"/>
                          <w:lang w:val="it-IT"/>
                        </w:rPr>
                        <w:t xml:space="preserve"> </w:t>
                      </w:r>
                      <w:r w:rsidRPr="00F635C6">
                        <w:rPr>
                          <w:rFonts w:ascii="Arial" w:hAnsi="Arial" w:cs="Arial"/>
                          <w:color w:val="000000"/>
                          <w:sz w:val="20"/>
                          <w:szCs w:val="20"/>
                          <w:lang w:val="it-IT"/>
                        </w:rPr>
                        <w:t>70</w:t>
                      </w:r>
                      <w:r>
                        <w:rPr>
                          <w:rFonts w:ascii="Arial" w:hAnsi="Arial" w:cs="Arial"/>
                          <w:color w:val="000000"/>
                          <w:sz w:val="20"/>
                          <w:szCs w:val="20"/>
                          <w:lang w:val="it-IT"/>
                        </w:rPr>
                        <w:t xml:space="preserve"> </w:t>
                      </w:r>
                      <w:r w:rsidRPr="00F635C6">
                        <w:rPr>
                          <w:rFonts w:ascii="Arial" w:hAnsi="Arial" w:cs="Arial"/>
                          <w:color w:val="000000"/>
                          <w:sz w:val="20"/>
                          <w:szCs w:val="20"/>
                          <w:lang w:val="it-IT"/>
                        </w:rPr>
                        <w:t>233</w:t>
                      </w:r>
                      <w:r>
                        <w:rPr>
                          <w:rFonts w:ascii="Arial" w:hAnsi="Arial" w:cs="Arial"/>
                          <w:color w:val="000000"/>
                          <w:sz w:val="20"/>
                          <w:szCs w:val="20"/>
                          <w:lang w:val="it-IT"/>
                        </w:rPr>
                        <w:t xml:space="preserve"> </w:t>
                      </w:r>
                      <w:r w:rsidRPr="00F635C6">
                        <w:rPr>
                          <w:rFonts w:ascii="Arial" w:hAnsi="Arial" w:cs="Arial"/>
                          <w:color w:val="000000"/>
                          <w:sz w:val="20"/>
                          <w:szCs w:val="20"/>
                          <w:lang w:val="it-IT"/>
                        </w:rPr>
                        <w:t>297</w:t>
                      </w:r>
                    </w:p>
                    <w:p w14:paraId="47FB63AC" w14:textId="77777777" w:rsidR="00A96983" w:rsidRPr="00F635C6" w:rsidRDefault="00A96983" w:rsidP="00A96983">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oumayma.grad@yamaha-motor.de</w:t>
                      </w:r>
                    </w:p>
                    <w:p w14:paraId="122B85F1" w14:textId="77777777" w:rsidR="00A96983" w:rsidRPr="002A57CF" w:rsidRDefault="00A96983" w:rsidP="00A96983">
                      <w:pPr>
                        <w:rPr>
                          <w:rFonts w:ascii="Arial" w:hAnsi="Arial" w:cs="Arial"/>
                          <w:sz w:val="20"/>
                          <w:szCs w:val="20"/>
                        </w:rPr>
                      </w:pPr>
                    </w:p>
                  </w:txbxContent>
                </v:textbox>
              </v:shape>
              <w10:wrap type="through"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5E93" w14:textId="77777777" w:rsidR="005B0B5B" w:rsidRDefault="005B0B5B">
    <w:pPr>
      <w:pStyle w:val="Footer"/>
    </w:pPr>
    <w:r>
      <w:rPr>
        <w:noProof/>
        <w:lang w:val="en-US" w:eastAsia="ja-JP"/>
      </w:rPr>
      <mc:AlternateContent>
        <mc:Choice Requires="wpg">
          <w:drawing>
            <wp:anchor distT="0" distB="0" distL="114300" distR="114300" simplePos="0" relativeHeight="251670528" behindDoc="0" locked="0" layoutInCell="1" allowOverlap="1" wp14:anchorId="51637228" wp14:editId="46BF5DEF">
              <wp:simplePos x="0" y="0"/>
              <wp:positionH relativeFrom="column">
                <wp:posOffset>-843915</wp:posOffset>
              </wp:positionH>
              <wp:positionV relativeFrom="paragraph">
                <wp:posOffset>240030</wp:posOffset>
              </wp:positionV>
              <wp:extent cx="7086600" cy="1019810"/>
              <wp:effectExtent l="0" t="0" r="19050" b="8890"/>
              <wp:wrapThrough wrapText="bothSides">
                <wp:wrapPolygon edited="0">
                  <wp:start x="0" y="0"/>
                  <wp:lineTo x="0" y="403"/>
                  <wp:lineTo x="2671" y="6456"/>
                  <wp:lineTo x="2671" y="20174"/>
                  <wp:lineTo x="13645" y="21385"/>
                  <wp:lineTo x="20323" y="21385"/>
                  <wp:lineTo x="20323" y="6456"/>
                  <wp:lineTo x="21600" y="403"/>
                  <wp:lineTo x="21600" y="0"/>
                  <wp:lineTo x="0" y="0"/>
                </wp:wrapPolygon>
              </wp:wrapThrough>
              <wp:docPr id="26" name="Gruppierung 26"/>
              <wp:cNvGraphicFramePr/>
              <a:graphic xmlns:a="http://schemas.openxmlformats.org/drawingml/2006/main">
                <a:graphicData uri="http://schemas.microsoft.com/office/word/2010/wordprocessingGroup">
                  <wpg:wgp>
                    <wpg:cNvGrpSpPr/>
                    <wpg:grpSpPr>
                      <a:xfrm>
                        <a:off x="0" y="0"/>
                        <a:ext cx="7086600" cy="1019810"/>
                        <a:chOff x="0" y="0"/>
                        <a:chExt cx="7086600" cy="1019823"/>
                      </a:xfrm>
                    </wpg:grpSpPr>
                    <wps:wsp>
                      <wps:cNvPr id="2" name="Gerade Verbindung 2"/>
                      <wps:cNvCnPr/>
                      <wps:spPr>
                        <a:xfrm>
                          <a:off x="0" y="0"/>
                          <a:ext cx="7086600" cy="0"/>
                        </a:xfrm>
                        <a:prstGeom prst="line">
                          <a:avLst/>
                        </a:prstGeom>
                        <a:ln w="12700">
                          <a:solidFill>
                            <a:schemeClr val="tx1">
                              <a:alpha val="3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3" name="Textfeld 3"/>
                      <wps:cNvSpPr txBox="1"/>
                      <wps:spPr>
                        <a:xfrm>
                          <a:off x="827745" y="33667"/>
                          <a:ext cx="3398520" cy="95440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D177B4" w14:textId="77777777" w:rsidR="00A047CE" w:rsidRPr="007B78FA" w:rsidRDefault="00A047CE" w:rsidP="008D0A18">
                            <w:pPr>
                              <w:widowControl w:val="0"/>
                              <w:autoSpaceDE w:val="0"/>
                              <w:autoSpaceDN w:val="0"/>
                              <w:adjustRightInd w:val="0"/>
                              <w:rPr>
                                <w:rFonts w:ascii="Arial" w:hAnsi="Arial" w:cs="Arial"/>
                                <w:sz w:val="20"/>
                                <w:szCs w:val="20"/>
                                <w:lang w:val="en-US"/>
                              </w:rPr>
                            </w:pPr>
                            <w:r w:rsidRPr="007B78FA">
                              <w:rPr>
                                <w:rFonts w:ascii="Arial" w:hAnsi="Arial" w:cs="Arial"/>
                                <w:sz w:val="20"/>
                                <w:szCs w:val="20"/>
                                <w:lang w:val="en-US"/>
                              </w:rPr>
                              <w:t>Yamaha Motor Europe N.V.</w:t>
                            </w:r>
                          </w:p>
                          <w:p w14:paraId="6DEA0370" w14:textId="1716A39F" w:rsidR="008D0A18" w:rsidRDefault="00F635C6" w:rsidP="008D0A18">
                            <w:pPr>
                              <w:widowControl w:val="0"/>
                              <w:autoSpaceDE w:val="0"/>
                              <w:autoSpaceDN w:val="0"/>
                              <w:adjustRightInd w:val="0"/>
                              <w:rPr>
                                <w:rFonts w:ascii="Arial" w:hAnsi="Arial" w:cs="Arial"/>
                                <w:sz w:val="20"/>
                                <w:szCs w:val="20"/>
                              </w:rPr>
                            </w:pPr>
                            <w:r>
                              <w:rPr>
                                <w:rFonts w:ascii="Arial" w:hAnsi="Arial" w:cs="Arial"/>
                                <w:sz w:val="20"/>
                                <w:szCs w:val="20"/>
                              </w:rPr>
                              <w:t xml:space="preserve">Niederlassung Deutschland, Geschäftsbereich Robotik </w:t>
                            </w:r>
                            <w:r w:rsidR="00306838">
                              <w:rPr>
                                <w:rFonts w:ascii="Arial" w:hAnsi="Arial" w:cs="Arial"/>
                                <w:sz w:val="20"/>
                                <w:szCs w:val="20"/>
                              </w:rPr>
                              <w:t>German Branch Office</w:t>
                            </w:r>
                            <w:r>
                              <w:rPr>
                                <w:rFonts w:ascii="Arial" w:hAnsi="Arial" w:cs="Arial"/>
                                <w:sz w:val="20"/>
                                <w:szCs w:val="20"/>
                              </w:rPr>
                              <w:t>, Robotics Business</w:t>
                            </w:r>
                          </w:p>
                          <w:p w14:paraId="2F9DA7ED" w14:textId="0146E0A5" w:rsidR="00F635C6" w:rsidRPr="00664860" w:rsidRDefault="00F635C6" w:rsidP="00F635C6">
                            <w:pPr>
                              <w:rPr>
                                <w:rFonts w:ascii="Arial" w:hAnsi="Arial" w:cs="Arial"/>
                                <w:sz w:val="20"/>
                                <w:szCs w:val="20"/>
                              </w:rPr>
                            </w:pPr>
                            <w:r w:rsidRPr="00664860">
                              <w:rPr>
                                <w:rFonts w:ascii="Arial" w:hAnsi="Arial" w:cs="Arial"/>
                                <w:sz w:val="20"/>
                                <w:szCs w:val="20"/>
                              </w:rPr>
                              <w:t>Hansemannstrasse 12</w:t>
                            </w:r>
                            <w:r w:rsidRPr="00664860">
                              <w:rPr>
                                <w:rFonts w:ascii="Arial" w:hAnsi="Arial" w:cs="Arial"/>
                                <w:sz w:val="20"/>
                                <w:szCs w:val="20"/>
                              </w:rPr>
                              <w:br/>
                              <w:t xml:space="preserve">41468 Neuss </w:t>
                            </w:r>
                            <w:r w:rsidRPr="00664860">
                              <w:rPr>
                                <w:rFonts w:ascii="Times New Roman" w:hAnsi="Times New Roman" w:cs="Times New Roman"/>
                                <w:color w:val="000000"/>
                                <w:sz w:val="14"/>
                                <w:szCs w:val="14"/>
                              </w:rPr>
                              <w:t>•</w:t>
                            </w:r>
                            <w:r w:rsidR="00BD6394">
                              <w:rPr>
                                <w:rFonts w:ascii="Arial" w:hAnsi="Arial"/>
                                <w:color w:val="000000"/>
                                <w:sz w:val="20"/>
                                <w:szCs w:val="20"/>
                              </w:rPr>
                              <w:t xml:space="preserve"> </w:t>
                            </w:r>
                            <w:r w:rsidRPr="00664860">
                              <w:rPr>
                                <w:rFonts w:ascii="Arial" w:hAnsi="Arial"/>
                                <w:color w:val="000000"/>
                                <w:sz w:val="20"/>
                                <w:szCs w:val="20"/>
                              </w:rPr>
                              <w:t>Germany</w:t>
                            </w:r>
                          </w:p>
                          <w:p w14:paraId="4E3FFCA6" w14:textId="72E9F4C5" w:rsidR="00F635C6" w:rsidRPr="002A57CF" w:rsidRDefault="00F635C6" w:rsidP="00F635C6">
                            <w:pPr>
                              <w:rPr>
                                <w:rFonts w:ascii="Arial" w:hAnsi="Arial" w:cs="Arial"/>
                                <w:sz w:val="20"/>
                                <w:szCs w:val="20"/>
                              </w:rPr>
                            </w:pPr>
                            <w:r w:rsidRPr="002A57CF">
                              <w:rPr>
                                <w:rFonts w:ascii="Arial" w:hAnsi="Arial" w:cs="Arial"/>
                                <w:color w:val="000000"/>
                                <w:sz w:val="20"/>
                                <w:szCs w:val="20"/>
                              </w:rPr>
                              <w:t>www.yamaha-motor-</w:t>
                            </w:r>
                            <w:r w:rsidR="00AE6B24">
                              <w:rPr>
                                <w:rFonts w:ascii="Arial" w:hAnsi="Arial" w:cs="Arial"/>
                                <w:color w:val="000000"/>
                                <w:sz w:val="20"/>
                                <w:szCs w:val="20"/>
                              </w:rPr>
                              <w:t>robotics</w:t>
                            </w:r>
                            <w:r w:rsidRPr="002A57CF">
                              <w:rPr>
                                <w:rFonts w:ascii="Arial" w:hAnsi="Arial" w:cs="Arial"/>
                                <w:color w:val="000000"/>
                                <w:sz w:val="20"/>
                                <w:szCs w:val="20"/>
                              </w:rPr>
                              <w:t>.</w:t>
                            </w:r>
                            <w:r>
                              <w:rPr>
                                <w:rFonts w:ascii="Arial" w:hAnsi="Arial" w:cs="Arial"/>
                                <w:color w:val="000000"/>
                                <w:sz w:val="20"/>
                                <w:szCs w:val="20"/>
                              </w:rPr>
                              <w:t>eu</w:t>
                            </w:r>
                          </w:p>
                          <w:p w14:paraId="4592D1BA" w14:textId="65D175B6" w:rsidR="005B0B5B" w:rsidRPr="00F635C6" w:rsidRDefault="005B0B5B" w:rsidP="00306838">
                            <w:pPr>
                              <w:widowControl w:val="0"/>
                              <w:autoSpaceDE w:val="0"/>
                              <w:autoSpaceDN w:val="0"/>
                              <w:adjustRightInd w:val="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feld 4"/>
                      <wps:cNvSpPr txBox="1"/>
                      <wps:spPr>
                        <a:xfrm>
                          <a:off x="4438650" y="71768"/>
                          <a:ext cx="2287905" cy="948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A6D0F4" w14:textId="30B064A1" w:rsid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C</w:t>
                            </w:r>
                            <w:r w:rsidR="00AE6B24">
                              <w:rPr>
                                <w:rFonts w:ascii="Arial" w:hAnsi="Arial" w:cs="Arial"/>
                                <w:sz w:val="20"/>
                                <w:szCs w:val="20"/>
                                <w:lang w:val="en-US"/>
                              </w:rPr>
                              <w:t>o</w:t>
                            </w:r>
                            <w:r w:rsidRPr="00A047CE">
                              <w:rPr>
                                <w:rFonts w:ascii="Arial" w:hAnsi="Arial" w:cs="Arial"/>
                                <w:sz w:val="20"/>
                                <w:szCs w:val="20"/>
                                <w:lang w:val="en-US"/>
                              </w:rPr>
                              <w:t>ntact:</w:t>
                            </w:r>
                          </w:p>
                          <w:p w14:paraId="58AAF768" w14:textId="77777777" w:rsidR="00F635C6" w:rsidRP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Oumayma Grad</w:t>
                            </w:r>
                          </w:p>
                          <w:p w14:paraId="634E873B" w14:textId="4E7E10EE" w:rsidR="00F635C6" w:rsidRP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Marketing Communications Manager</w:t>
                            </w:r>
                          </w:p>
                          <w:p w14:paraId="752A80A0" w14:textId="658D180E" w:rsidR="00F635C6" w:rsidRDefault="00F635C6" w:rsidP="00F635C6">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 xml:space="preserve">Mobile: </w:t>
                            </w:r>
                            <w:r w:rsidRPr="00F635C6">
                              <w:rPr>
                                <w:rFonts w:ascii="Arial" w:hAnsi="Arial" w:cs="Arial"/>
                                <w:color w:val="000000"/>
                                <w:sz w:val="20"/>
                                <w:szCs w:val="20"/>
                                <w:lang w:val="it-IT"/>
                              </w:rPr>
                              <w:tab/>
                            </w:r>
                            <w:r w:rsidRPr="00F635C6">
                              <w:rPr>
                                <w:rFonts w:ascii="Arial" w:hAnsi="Arial" w:cs="Arial"/>
                                <w:color w:val="000000"/>
                                <w:sz w:val="20"/>
                                <w:szCs w:val="20"/>
                                <w:lang w:val="it-IT"/>
                              </w:rPr>
                              <w:tab/>
                              <w:t>+49</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151</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70</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233</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297</w:t>
                            </w:r>
                          </w:p>
                          <w:p w14:paraId="22135DF8" w14:textId="0FE23C28" w:rsidR="00F635C6" w:rsidRPr="00F635C6" w:rsidRDefault="00F635C6" w:rsidP="00F635C6">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oumayma.grad@yamaha-motor.de</w:t>
                            </w:r>
                          </w:p>
                          <w:p w14:paraId="66F70D27" w14:textId="77777777" w:rsidR="005B0B5B" w:rsidRPr="002A57CF" w:rsidRDefault="005B0B5B" w:rsidP="006D19F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637228" id="_x0000_s1030" style="position:absolute;margin-left:-66.45pt;margin-top:18.9pt;width:558pt;height:80.3pt;z-index:251670528;mso-width-relative:margin;mso-height-relative:margin" coordsize="70866,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HrpQMAAP4MAAAOAAAAZHJzL2Uyb0RvYy54bWzsV9tu4zYQfS/QfyD03uhi2ZKFOIs02wQF&#10;gt2gSbvPNEVZQimSJelI2a/v8CLZ2aTtwkXal/WDzMuQnDk6Z4Y6fzf2DD1SpTvBN1F6lkSIciLq&#10;ju820a8P1z+UEdIG8xozwekmeqI6enfx/Xfng6xoJlrBaqoQbMJ1NchN1BojqzjWpKU91mdCUg6T&#10;jVA9NtBVu7hWeIDdexZnSbKKB6FqqQShWsPoez8ZXbj9m4YS87FpNDWIbSLwzbincs+tfcYX57ja&#10;KSzbjgQ38Ale9LjjcOi81XtsMNqr7sVWfUeU0KIxZ0T0sWiajlAXA0STJl9Ec6PEXrpYdtWwkzNM&#10;AO0XOJ28LfnweKPkvbxTgMQgd4CF69lYxkb19h+8RKOD7GmGjI4GERgsknK1SgBZAnNpkq7LNIBK&#10;WkD+xTrS/vSXK7OFfR3xdHD8zJ1BAkH0AQP97zC4b7GkDlpdAQZ3CnX1JsoixHEPNL2hCtcU/UbV&#10;tuP1nu9QZn2zToD1FQ9w6UoDcidh5VCaY8WVVNrcUNEj29hErOPWPVzhx1ttPCyTiR1mHA0AeFYA&#10;9ravBevq644x17HqoVdMoUcMvDdj6rdissV+aJHAL6DttGatHfZHG4F3jNv9qBNS8MNi4KN2LfPE&#10;qHfoF9oAiMCJzHv03AlMCOUmDWcyDtZ2WQMuzwtDKH+3MNgfvJoX+xjnYHycz0/1cUwnC27mxX3H&#10;hXrNbYudR7/x9gDSUdy2uRX1k+ODmwCOep68OVkXE1kfQIwNZTVy+rEuAUetpJEZfxTwQlwIzuvX&#10;2VpmRZEvIwQSXixWq8JGDG89CHWxWJfLLEh8vczzZBUgmRLERMzAXQVZ1xPude5yYYnqzvD8mgdO&#10;ZdxXEOcNGPcVp57AuPr3f2ScGbdjyFeA4oGDSAlf4LQk1x3kkVuszR1WUNHg9UGVNh/h0TABqUOE&#10;VoRaoT6/Nm7tIcnCbIQGqJCbSP+xx4pGiP3MIf2uU6AClFTXyZeFpYg6ntkez/B9fyUgGaVwH5DE&#10;Na29YVOzUaL/BMX80p4KU5gTOBuy19S8Mr5uw2WA0MtLZwRFVGJzy+8lsVtb2loyPoyfsJKBjgaI&#10;/EFMCf9FRvW2diUXl3sjms6l2wOqQfH/nbDzF8LOreBOEHaeL8rVEsAEZRdpsSqfKzvLymKdgPBt&#10;8V7nZbJcflO2rWD/v7LnVO6ryzdlv7Wy3W0TLtnuEhQ+COwt/rjvMsHhs+XiTwAAAP//AwBQSwME&#10;FAAGAAgAAAAhAIDY1jTiAAAACwEAAA8AAABkcnMvZG93bnJldi54bWxMj8tqwzAQRfeF/oOYQneJ&#10;rLgP27UcQmi7CoEmhZCdYk1sE0sylmI7f9/pql0Oc7j33Hw5mZYN2PvGWQliHgFDWzrd2ErC9/5j&#10;lgDzQVmtWmdRwg09LIv7u1xl2o32C4ddqBiFWJ8pCXUIXca5L2s0ys9dh5Z+Z9cbFejsK657NVK4&#10;afkiil64UY2lhlp1uK6xvOyuRsLnqMZVLN6HzeW8vh33z9vDRqCUjw/T6g1YwCn8wfCrT+pQkNPJ&#10;Xa32rJUwE/EiJVZC/EobiEiTWAA7EZomT8CLnP/fUPwAAAD//wMAUEsBAi0AFAAGAAgAAAAhALaD&#10;OJL+AAAA4QEAABMAAAAAAAAAAAAAAAAAAAAAAFtDb250ZW50X1R5cGVzXS54bWxQSwECLQAUAAYA&#10;CAAAACEAOP0h/9YAAACUAQAACwAAAAAAAAAAAAAAAAAvAQAAX3JlbHMvLnJlbHNQSwECLQAUAAYA&#10;CAAAACEApFYx66UDAAD+DAAADgAAAAAAAAAAAAAAAAAuAgAAZHJzL2Uyb0RvYy54bWxQSwECLQAU&#10;AAYACAAAACEAgNjWNOIAAAALAQAADwAAAAAAAAAAAAAAAAD/BQAAZHJzL2Rvd25yZXYueG1sUEsF&#10;BgAAAAAEAAQA8wAAAA4HAAAAAA==&#10;">
              <v:line id="Gerade Verbindung 2" o:spid="_x0000_s1031" style="position:absolute;visibility:visible;mso-wrap-style:square" from="0,0" to="70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ocwwAAANoAAAAPAAAAZHJzL2Rvd25yZXYueG1sRI9PawIx&#10;FMTvBb9DeIKXotl6kLqaXaS0IHip/+6PzTO7unlJN6lu/fSmUOhxmJnfMMuyt624UhcaxwpeJhkI&#10;4srpho2Cw/5j/AoiRGSNrWNS8EMBymLwtMRcuxtv6bqLRiQIhxwV1DH6XMpQ1WQxTJwnTt7JdRZj&#10;kp2RusNbgttWTrNsJi02nBZq9PRWU3XZfVsFd39u58ejf3/erHt5/zKfM5sZpUbDfrUAEamP/+G/&#10;9lormMLvlXQDZPEAAAD//wMAUEsBAi0AFAAGAAgAAAAhANvh9svuAAAAhQEAABMAAAAAAAAAAAAA&#10;AAAAAAAAAFtDb250ZW50X1R5cGVzXS54bWxQSwECLQAUAAYACAAAACEAWvQsW78AAAAVAQAACwAA&#10;AAAAAAAAAAAAAAAfAQAAX3JlbHMvLnJlbHNQSwECLQAUAAYACAAAACEAak8qHMMAAADaAAAADwAA&#10;AAAAAAAAAAAAAAAHAgAAZHJzL2Rvd25yZXYueG1sUEsFBgAAAAADAAMAtwAAAPcCAAAAAA==&#10;" strokecolor="black [3213]" strokeweight="1pt">
                <v:stroke opacity="19789f"/>
              </v:line>
              <v:shapetype id="_x0000_t202" coordsize="21600,21600" o:spt="202" path="m,l,21600r21600,l21600,xe">
                <v:stroke joinstyle="miter"/>
                <v:path gradientshapeok="t" o:connecttype="rect"/>
              </v:shapetype>
              <v:shape id="Textfeld 3" o:spid="_x0000_s1032" type="#_x0000_t202" style="position:absolute;left:8277;top:336;width:33985;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BD177B4" w14:textId="77777777" w:rsidR="00A047CE" w:rsidRPr="007B78FA" w:rsidRDefault="00A047CE" w:rsidP="008D0A18">
                      <w:pPr>
                        <w:widowControl w:val="0"/>
                        <w:autoSpaceDE w:val="0"/>
                        <w:autoSpaceDN w:val="0"/>
                        <w:adjustRightInd w:val="0"/>
                        <w:rPr>
                          <w:rFonts w:ascii="Arial" w:hAnsi="Arial" w:cs="Arial"/>
                          <w:sz w:val="20"/>
                          <w:szCs w:val="20"/>
                          <w:lang w:val="en-US"/>
                        </w:rPr>
                      </w:pPr>
                      <w:r w:rsidRPr="007B78FA">
                        <w:rPr>
                          <w:rFonts w:ascii="Arial" w:hAnsi="Arial" w:cs="Arial"/>
                          <w:sz w:val="20"/>
                          <w:szCs w:val="20"/>
                          <w:lang w:val="en-US"/>
                        </w:rPr>
                        <w:t>Yamaha Motor Europe N.V.</w:t>
                      </w:r>
                    </w:p>
                    <w:p w14:paraId="6DEA0370" w14:textId="1716A39F" w:rsidR="008D0A18" w:rsidRDefault="00F635C6" w:rsidP="008D0A18">
                      <w:pPr>
                        <w:widowControl w:val="0"/>
                        <w:autoSpaceDE w:val="0"/>
                        <w:autoSpaceDN w:val="0"/>
                        <w:adjustRightInd w:val="0"/>
                        <w:rPr>
                          <w:rFonts w:ascii="Arial" w:hAnsi="Arial" w:cs="Arial"/>
                          <w:sz w:val="20"/>
                          <w:szCs w:val="20"/>
                        </w:rPr>
                      </w:pPr>
                      <w:r>
                        <w:rPr>
                          <w:rFonts w:ascii="Arial" w:hAnsi="Arial" w:cs="Arial"/>
                          <w:sz w:val="20"/>
                          <w:szCs w:val="20"/>
                        </w:rPr>
                        <w:t xml:space="preserve">Niederlassung Deutschland, Geschäftsbereich Robotik </w:t>
                      </w:r>
                      <w:r w:rsidR="00306838">
                        <w:rPr>
                          <w:rFonts w:ascii="Arial" w:hAnsi="Arial" w:cs="Arial"/>
                          <w:sz w:val="20"/>
                          <w:szCs w:val="20"/>
                        </w:rPr>
                        <w:t>German Branch Office</w:t>
                      </w:r>
                      <w:r>
                        <w:rPr>
                          <w:rFonts w:ascii="Arial" w:hAnsi="Arial" w:cs="Arial"/>
                          <w:sz w:val="20"/>
                          <w:szCs w:val="20"/>
                        </w:rPr>
                        <w:t>, Robotics Business</w:t>
                      </w:r>
                    </w:p>
                    <w:p w14:paraId="2F9DA7ED" w14:textId="0146E0A5" w:rsidR="00F635C6" w:rsidRPr="00664860" w:rsidRDefault="00F635C6" w:rsidP="00F635C6">
                      <w:pPr>
                        <w:rPr>
                          <w:rFonts w:ascii="Arial" w:hAnsi="Arial" w:cs="Arial"/>
                          <w:sz w:val="20"/>
                          <w:szCs w:val="20"/>
                        </w:rPr>
                      </w:pPr>
                      <w:r w:rsidRPr="00664860">
                        <w:rPr>
                          <w:rFonts w:ascii="Arial" w:hAnsi="Arial" w:cs="Arial"/>
                          <w:sz w:val="20"/>
                          <w:szCs w:val="20"/>
                        </w:rPr>
                        <w:t>Hansemannstrasse 12</w:t>
                      </w:r>
                      <w:r w:rsidRPr="00664860">
                        <w:rPr>
                          <w:rFonts w:ascii="Arial" w:hAnsi="Arial" w:cs="Arial"/>
                          <w:sz w:val="20"/>
                          <w:szCs w:val="20"/>
                        </w:rPr>
                        <w:br/>
                        <w:t xml:space="preserve">41468 Neuss </w:t>
                      </w:r>
                      <w:r w:rsidRPr="00664860">
                        <w:rPr>
                          <w:rFonts w:ascii="Times New Roman" w:hAnsi="Times New Roman" w:cs="Times New Roman"/>
                          <w:color w:val="000000"/>
                          <w:sz w:val="14"/>
                          <w:szCs w:val="14"/>
                        </w:rPr>
                        <w:t>•</w:t>
                      </w:r>
                      <w:r w:rsidR="00BD6394">
                        <w:rPr>
                          <w:rFonts w:ascii="Arial" w:hAnsi="Arial"/>
                          <w:color w:val="000000"/>
                          <w:sz w:val="20"/>
                          <w:szCs w:val="20"/>
                        </w:rPr>
                        <w:t xml:space="preserve"> </w:t>
                      </w:r>
                      <w:r w:rsidRPr="00664860">
                        <w:rPr>
                          <w:rFonts w:ascii="Arial" w:hAnsi="Arial"/>
                          <w:color w:val="000000"/>
                          <w:sz w:val="20"/>
                          <w:szCs w:val="20"/>
                        </w:rPr>
                        <w:t>Germany</w:t>
                      </w:r>
                    </w:p>
                    <w:p w14:paraId="4E3FFCA6" w14:textId="72E9F4C5" w:rsidR="00F635C6" w:rsidRPr="002A57CF" w:rsidRDefault="00F635C6" w:rsidP="00F635C6">
                      <w:pPr>
                        <w:rPr>
                          <w:rFonts w:ascii="Arial" w:hAnsi="Arial" w:cs="Arial"/>
                          <w:sz w:val="20"/>
                          <w:szCs w:val="20"/>
                        </w:rPr>
                      </w:pPr>
                      <w:r w:rsidRPr="002A57CF">
                        <w:rPr>
                          <w:rFonts w:ascii="Arial" w:hAnsi="Arial" w:cs="Arial"/>
                          <w:color w:val="000000"/>
                          <w:sz w:val="20"/>
                          <w:szCs w:val="20"/>
                        </w:rPr>
                        <w:t>www.yamaha-motor-</w:t>
                      </w:r>
                      <w:r w:rsidR="00AE6B24">
                        <w:rPr>
                          <w:rFonts w:ascii="Arial" w:hAnsi="Arial" w:cs="Arial"/>
                          <w:color w:val="000000"/>
                          <w:sz w:val="20"/>
                          <w:szCs w:val="20"/>
                        </w:rPr>
                        <w:t>robotics</w:t>
                      </w:r>
                      <w:r w:rsidRPr="002A57CF">
                        <w:rPr>
                          <w:rFonts w:ascii="Arial" w:hAnsi="Arial" w:cs="Arial"/>
                          <w:color w:val="000000"/>
                          <w:sz w:val="20"/>
                          <w:szCs w:val="20"/>
                        </w:rPr>
                        <w:t>.</w:t>
                      </w:r>
                      <w:r>
                        <w:rPr>
                          <w:rFonts w:ascii="Arial" w:hAnsi="Arial" w:cs="Arial"/>
                          <w:color w:val="000000"/>
                          <w:sz w:val="20"/>
                          <w:szCs w:val="20"/>
                        </w:rPr>
                        <w:t>eu</w:t>
                      </w:r>
                    </w:p>
                    <w:p w14:paraId="4592D1BA" w14:textId="65D175B6" w:rsidR="005B0B5B" w:rsidRPr="00F635C6" w:rsidRDefault="005B0B5B" w:rsidP="00306838">
                      <w:pPr>
                        <w:widowControl w:val="0"/>
                        <w:autoSpaceDE w:val="0"/>
                        <w:autoSpaceDN w:val="0"/>
                        <w:adjustRightInd w:val="0"/>
                        <w:rPr>
                          <w:rFonts w:ascii="Arial" w:hAnsi="Arial" w:cs="Arial"/>
                          <w:sz w:val="20"/>
                          <w:szCs w:val="20"/>
                        </w:rPr>
                      </w:pPr>
                    </w:p>
                  </w:txbxContent>
                </v:textbox>
              </v:shape>
              <v:shape id="Textfeld 4" o:spid="_x0000_s1033" type="#_x0000_t202" style="position:absolute;left:44386;top:717;width:22879;height:9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6A6D0F4" w14:textId="30B064A1" w:rsid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C</w:t>
                      </w:r>
                      <w:r w:rsidR="00AE6B24">
                        <w:rPr>
                          <w:rFonts w:ascii="Arial" w:hAnsi="Arial" w:cs="Arial"/>
                          <w:sz w:val="20"/>
                          <w:szCs w:val="20"/>
                          <w:lang w:val="en-US"/>
                        </w:rPr>
                        <w:t>o</w:t>
                      </w:r>
                      <w:r w:rsidRPr="00A047CE">
                        <w:rPr>
                          <w:rFonts w:ascii="Arial" w:hAnsi="Arial" w:cs="Arial"/>
                          <w:sz w:val="20"/>
                          <w:szCs w:val="20"/>
                          <w:lang w:val="en-US"/>
                        </w:rPr>
                        <w:t>ntact:</w:t>
                      </w:r>
                    </w:p>
                    <w:p w14:paraId="58AAF768" w14:textId="77777777" w:rsidR="00F635C6" w:rsidRP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Oumayma Grad</w:t>
                      </w:r>
                    </w:p>
                    <w:p w14:paraId="634E873B" w14:textId="4E7E10EE" w:rsidR="00F635C6" w:rsidRP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Marketing Communications Manager</w:t>
                      </w:r>
                    </w:p>
                    <w:p w14:paraId="752A80A0" w14:textId="658D180E" w:rsidR="00F635C6" w:rsidRDefault="00F635C6" w:rsidP="00F635C6">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 xml:space="preserve">Mobile: </w:t>
                      </w:r>
                      <w:r w:rsidRPr="00F635C6">
                        <w:rPr>
                          <w:rFonts w:ascii="Arial" w:hAnsi="Arial" w:cs="Arial"/>
                          <w:color w:val="000000"/>
                          <w:sz w:val="20"/>
                          <w:szCs w:val="20"/>
                          <w:lang w:val="it-IT"/>
                        </w:rPr>
                        <w:tab/>
                      </w:r>
                      <w:r w:rsidRPr="00F635C6">
                        <w:rPr>
                          <w:rFonts w:ascii="Arial" w:hAnsi="Arial" w:cs="Arial"/>
                          <w:color w:val="000000"/>
                          <w:sz w:val="20"/>
                          <w:szCs w:val="20"/>
                          <w:lang w:val="it-IT"/>
                        </w:rPr>
                        <w:tab/>
                        <w:t>+49</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151</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70</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233</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297</w:t>
                      </w:r>
                    </w:p>
                    <w:p w14:paraId="22135DF8" w14:textId="0FE23C28" w:rsidR="00F635C6" w:rsidRPr="00F635C6" w:rsidRDefault="00F635C6" w:rsidP="00F635C6">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oumayma.grad@yamaha-motor.de</w:t>
                      </w:r>
                    </w:p>
                    <w:p w14:paraId="66F70D27" w14:textId="77777777" w:rsidR="005B0B5B" w:rsidRPr="002A57CF" w:rsidRDefault="005B0B5B" w:rsidP="006D19F7">
                      <w:pPr>
                        <w:rPr>
                          <w:rFonts w:ascii="Arial" w:hAnsi="Arial" w:cs="Arial"/>
                          <w:sz w:val="20"/>
                          <w:szCs w:val="20"/>
                        </w:rPr>
                      </w:pPr>
                    </w:p>
                  </w:txbxContent>
                </v:textbox>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687E" w14:textId="77777777" w:rsidR="00A75C0D" w:rsidRDefault="00A75C0D" w:rsidP="00962399">
      <w:r>
        <w:separator/>
      </w:r>
    </w:p>
  </w:footnote>
  <w:footnote w:type="continuationSeparator" w:id="0">
    <w:p w14:paraId="66BD7AA0" w14:textId="77777777" w:rsidR="00A75C0D" w:rsidRDefault="00A75C0D" w:rsidP="0096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1130" w14:textId="603568BE" w:rsidR="005B0B5B" w:rsidRDefault="00007E28" w:rsidP="00AA6213">
    <w:pPr>
      <w:pStyle w:val="Header"/>
      <w:ind w:left="-284" w:hanging="992"/>
    </w:pPr>
    <w:r>
      <w:rPr>
        <w:noProof/>
      </w:rPr>
      <w:drawing>
        <wp:inline distT="0" distB="0" distL="0" distR="0" wp14:anchorId="7C001F6E" wp14:editId="22CD1083">
          <wp:extent cx="7059600" cy="666000"/>
          <wp:effectExtent l="0" t="0" r="0" b="0"/>
          <wp:docPr id="106396424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70386" name="Grafik 1432870386"/>
                  <pic:cNvPicPr/>
                </pic:nvPicPr>
                <pic:blipFill>
                  <a:blip r:embed="rId1"/>
                  <a:stretch>
                    <a:fillRect/>
                  </a:stretch>
                </pic:blipFill>
                <pic:spPr>
                  <a:xfrm>
                    <a:off x="0" y="0"/>
                    <a:ext cx="7059600" cy="66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A0E9" w14:textId="3425CC8D" w:rsidR="005B0B5B" w:rsidRDefault="00422A3C" w:rsidP="00AA6213">
    <w:pPr>
      <w:pStyle w:val="Header"/>
      <w:ind w:left="-284" w:hanging="992"/>
    </w:pPr>
    <w:r>
      <w:rPr>
        <w:noProof/>
      </w:rPr>
      <w:drawing>
        <wp:inline distT="0" distB="0" distL="0" distR="0" wp14:anchorId="2924FC77" wp14:editId="4FB17CE4">
          <wp:extent cx="7061200" cy="664446"/>
          <wp:effectExtent l="0" t="0" r="0" b="0"/>
          <wp:docPr id="143287038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70386" name="Grafik 1432870386"/>
                  <pic:cNvPicPr/>
                </pic:nvPicPr>
                <pic:blipFill>
                  <a:blip r:embed="rId1"/>
                  <a:stretch>
                    <a:fillRect/>
                  </a:stretch>
                </pic:blipFill>
                <pic:spPr>
                  <a:xfrm>
                    <a:off x="0" y="0"/>
                    <a:ext cx="7176217" cy="675269"/>
                  </a:xfrm>
                  <a:prstGeom prst="rect">
                    <a:avLst/>
                  </a:prstGeom>
                </pic:spPr>
              </pic:pic>
            </a:graphicData>
          </a:graphic>
        </wp:inline>
      </w:drawing>
    </w:r>
  </w:p>
  <w:p w14:paraId="7124B14E" w14:textId="77777777" w:rsidR="005B0B5B" w:rsidRDefault="005B0B5B" w:rsidP="006D19F7">
    <w:pPr>
      <w:pStyle w:val="Header"/>
    </w:pPr>
  </w:p>
  <w:p w14:paraId="27B2F30D" w14:textId="77777777" w:rsidR="005B0B5B" w:rsidRPr="00766978" w:rsidRDefault="005B0B5B" w:rsidP="007669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08"/>
  <w:hyphenationZone w:val="425"/>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6E"/>
    <w:rsid w:val="0000096A"/>
    <w:rsid w:val="00007E28"/>
    <w:rsid w:val="00056388"/>
    <w:rsid w:val="00060E40"/>
    <w:rsid w:val="00084B4B"/>
    <w:rsid w:val="0009202B"/>
    <w:rsid w:val="000A5B11"/>
    <w:rsid w:val="000C0453"/>
    <w:rsid w:val="000E172E"/>
    <w:rsid w:val="000F47BC"/>
    <w:rsid w:val="00180D9E"/>
    <w:rsid w:val="001A065F"/>
    <w:rsid w:val="001A57F3"/>
    <w:rsid w:val="001B4E2F"/>
    <w:rsid w:val="00291705"/>
    <w:rsid w:val="00294528"/>
    <w:rsid w:val="002D3C67"/>
    <w:rsid w:val="002F6555"/>
    <w:rsid w:val="00306838"/>
    <w:rsid w:val="003356EB"/>
    <w:rsid w:val="00345C5C"/>
    <w:rsid w:val="00363E28"/>
    <w:rsid w:val="00380087"/>
    <w:rsid w:val="00393BB7"/>
    <w:rsid w:val="003D59AD"/>
    <w:rsid w:val="003D7A89"/>
    <w:rsid w:val="003E7314"/>
    <w:rsid w:val="00422A3C"/>
    <w:rsid w:val="004A427C"/>
    <w:rsid w:val="004B1AEC"/>
    <w:rsid w:val="005063FD"/>
    <w:rsid w:val="0054405C"/>
    <w:rsid w:val="00577ADC"/>
    <w:rsid w:val="005A43D1"/>
    <w:rsid w:val="005B0B5B"/>
    <w:rsid w:val="00632B2C"/>
    <w:rsid w:val="00664860"/>
    <w:rsid w:val="00666227"/>
    <w:rsid w:val="006A3782"/>
    <w:rsid w:val="006B5579"/>
    <w:rsid w:val="006C1EF4"/>
    <w:rsid w:val="006D19F7"/>
    <w:rsid w:val="00743BED"/>
    <w:rsid w:val="00766978"/>
    <w:rsid w:val="007B78FA"/>
    <w:rsid w:val="007E5AE4"/>
    <w:rsid w:val="00824C77"/>
    <w:rsid w:val="00857FFD"/>
    <w:rsid w:val="00875A2C"/>
    <w:rsid w:val="008B2BA7"/>
    <w:rsid w:val="008B7313"/>
    <w:rsid w:val="008D0A18"/>
    <w:rsid w:val="0093289B"/>
    <w:rsid w:val="00962399"/>
    <w:rsid w:val="00967C68"/>
    <w:rsid w:val="009969F9"/>
    <w:rsid w:val="009B6C98"/>
    <w:rsid w:val="00A047CE"/>
    <w:rsid w:val="00A06278"/>
    <w:rsid w:val="00A2470D"/>
    <w:rsid w:val="00A33E6D"/>
    <w:rsid w:val="00A425FF"/>
    <w:rsid w:val="00A46F73"/>
    <w:rsid w:val="00A75C0D"/>
    <w:rsid w:val="00A96983"/>
    <w:rsid w:val="00AA41C8"/>
    <w:rsid w:val="00AA6213"/>
    <w:rsid w:val="00AB2C66"/>
    <w:rsid w:val="00AC1087"/>
    <w:rsid w:val="00AE6B24"/>
    <w:rsid w:val="00AF50B5"/>
    <w:rsid w:val="00B52AEA"/>
    <w:rsid w:val="00BD6394"/>
    <w:rsid w:val="00BF551A"/>
    <w:rsid w:val="00C40F59"/>
    <w:rsid w:val="00C871F7"/>
    <w:rsid w:val="00CE130B"/>
    <w:rsid w:val="00CE1AAE"/>
    <w:rsid w:val="00CE1E45"/>
    <w:rsid w:val="00D528F3"/>
    <w:rsid w:val="00D766F5"/>
    <w:rsid w:val="00DD48B8"/>
    <w:rsid w:val="00E20176"/>
    <w:rsid w:val="00E74930"/>
    <w:rsid w:val="00EA4C6E"/>
    <w:rsid w:val="00EB369F"/>
    <w:rsid w:val="00EB5A33"/>
    <w:rsid w:val="00ED4868"/>
    <w:rsid w:val="00F051AD"/>
    <w:rsid w:val="00F35320"/>
    <w:rsid w:val="00F635C6"/>
    <w:rsid w:val="00F85FB8"/>
    <w:rsid w:val="00FC6CC7"/>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BB023F"/>
  <w15:docId w15:val="{4BEE684D-8A53-4F7E-B898-4B8101AC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AD"/>
  </w:style>
  <w:style w:type="paragraph" w:styleId="Heading1">
    <w:name w:val="heading 1"/>
    <w:aliases w:val="YME Subline 1"/>
    <w:basedOn w:val="Normal"/>
    <w:next w:val="Normal"/>
    <w:link w:val="Heading1Char"/>
    <w:uiPriority w:val="9"/>
    <w:qFormat/>
    <w:rsid w:val="00743BED"/>
    <w:pPr>
      <w:keepNext/>
      <w:keepLines/>
      <w:outlineLvl w:val="0"/>
    </w:pPr>
    <w:rPr>
      <w:rFonts w:ascii="Play" w:eastAsiaTheme="majorEastAsia" w:hAnsi="Play" w:cstheme="majorBidi"/>
      <w:b/>
      <w:color w:val="CD0920"/>
      <w:sz w:val="32"/>
      <w:szCs w:val="32"/>
    </w:rPr>
  </w:style>
  <w:style w:type="paragraph" w:styleId="Heading2">
    <w:name w:val="heading 2"/>
    <w:basedOn w:val="Normal"/>
    <w:next w:val="Normal"/>
    <w:link w:val="Heading2Char"/>
    <w:uiPriority w:val="9"/>
    <w:semiHidden/>
    <w:unhideWhenUsed/>
    <w:qFormat/>
    <w:rsid w:val="00743B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autoRedefine/>
    <w:uiPriority w:val="1"/>
    <w:qFormat/>
    <w:rsid w:val="000C0453"/>
    <w:pPr>
      <w:widowControl w:val="0"/>
      <w:tabs>
        <w:tab w:val="left" w:pos="9923"/>
      </w:tabs>
      <w:spacing w:before="48"/>
      <w:ind w:left="979" w:right="-13"/>
    </w:pPr>
    <w:rPr>
      <w:rFonts w:ascii="Helvetica Neue" w:hAnsi="Helvetica Neue"/>
      <w:b/>
      <w:color w:val="231F20"/>
      <w:spacing w:val="-8"/>
      <w:kern w:val="28"/>
      <w:sz w:val="28"/>
      <w:szCs w:val="22"/>
      <w:lang w:val="en-US"/>
    </w:rPr>
  </w:style>
  <w:style w:type="paragraph" w:styleId="BodyText">
    <w:name w:val="Body Text"/>
    <w:basedOn w:val="Normal"/>
    <w:link w:val="BodyTextChar"/>
    <w:autoRedefine/>
    <w:uiPriority w:val="1"/>
    <w:qFormat/>
    <w:rsid w:val="000C0453"/>
    <w:pPr>
      <w:widowControl w:val="0"/>
      <w:ind w:left="979"/>
    </w:pPr>
    <w:rPr>
      <w:rFonts w:ascii="Helvetica Neue Light" w:eastAsia="Helvetica Neue Light" w:hAnsi="Helvetica Neue Light"/>
      <w:spacing w:val="-4"/>
      <w:kern w:val="24"/>
      <w:lang w:val="en-US"/>
    </w:rPr>
  </w:style>
  <w:style w:type="character" w:customStyle="1" w:styleId="BodyTextChar">
    <w:name w:val="Body Text Char"/>
    <w:basedOn w:val="DefaultParagraphFont"/>
    <w:link w:val="BodyText"/>
    <w:uiPriority w:val="1"/>
    <w:rsid w:val="000C0453"/>
    <w:rPr>
      <w:rFonts w:ascii="Helvetica Neue Light" w:eastAsia="Helvetica Neue Light" w:hAnsi="Helvetica Neue Light"/>
      <w:spacing w:val="-4"/>
      <w:kern w:val="24"/>
      <w:lang w:val="en-US"/>
    </w:rPr>
  </w:style>
  <w:style w:type="paragraph" w:customStyle="1" w:styleId="Positionsrahmen">
    <w:name w:val="Positionsrahmen"/>
    <w:basedOn w:val="Normal"/>
    <w:qFormat/>
    <w:rsid w:val="00380087"/>
    <w:pPr>
      <w:framePr w:hSpace="142" w:vSpace="142" w:wrap="around" w:hAnchor="text" w:yAlign="bottom"/>
      <w:spacing w:line="276" w:lineRule="auto"/>
    </w:pPr>
    <w:rPr>
      <w:rFonts w:ascii="Arial" w:hAnsi="Arial"/>
      <w:b/>
      <w:noProof/>
    </w:rPr>
  </w:style>
  <w:style w:type="paragraph" w:customStyle="1" w:styleId="TabelleFussnote">
    <w:name w:val="Tabelle Fussnote"/>
    <w:basedOn w:val="Positionsrahmen"/>
    <w:qFormat/>
    <w:rsid w:val="00380087"/>
    <w:pPr>
      <w:framePr w:w="6974" w:vSpace="284" w:wrap="notBeside" w:hAnchor="margin"/>
    </w:pPr>
  </w:style>
  <w:style w:type="paragraph" w:styleId="Header">
    <w:name w:val="header"/>
    <w:basedOn w:val="Normal"/>
    <w:link w:val="HeaderChar"/>
    <w:uiPriority w:val="99"/>
    <w:unhideWhenUsed/>
    <w:rsid w:val="00962399"/>
    <w:pPr>
      <w:tabs>
        <w:tab w:val="center" w:pos="4536"/>
        <w:tab w:val="right" w:pos="9072"/>
      </w:tabs>
    </w:pPr>
  </w:style>
  <w:style w:type="character" w:customStyle="1" w:styleId="HeaderChar">
    <w:name w:val="Header Char"/>
    <w:basedOn w:val="DefaultParagraphFont"/>
    <w:link w:val="Header"/>
    <w:uiPriority w:val="99"/>
    <w:rsid w:val="00962399"/>
  </w:style>
  <w:style w:type="paragraph" w:styleId="Footer">
    <w:name w:val="footer"/>
    <w:basedOn w:val="Normal"/>
    <w:link w:val="FooterChar"/>
    <w:uiPriority w:val="99"/>
    <w:unhideWhenUsed/>
    <w:rsid w:val="00962399"/>
    <w:pPr>
      <w:tabs>
        <w:tab w:val="center" w:pos="4536"/>
        <w:tab w:val="right" w:pos="9072"/>
      </w:tabs>
    </w:pPr>
  </w:style>
  <w:style w:type="character" w:customStyle="1" w:styleId="FooterChar">
    <w:name w:val="Footer Char"/>
    <w:basedOn w:val="DefaultParagraphFont"/>
    <w:link w:val="Footer"/>
    <w:uiPriority w:val="99"/>
    <w:rsid w:val="00962399"/>
  </w:style>
  <w:style w:type="character" w:styleId="Hyperlink">
    <w:name w:val="Hyperlink"/>
    <w:aliases w:val="YME Hyperlink"/>
    <w:basedOn w:val="DefaultParagraphFont"/>
    <w:uiPriority w:val="99"/>
    <w:unhideWhenUsed/>
    <w:rsid w:val="005A43D1"/>
    <w:rPr>
      <w:color w:val="0000FF" w:themeColor="hyperlink"/>
      <w:u w:val="single"/>
    </w:rPr>
  </w:style>
  <w:style w:type="table" w:styleId="TableGrid">
    <w:name w:val="Table Grid"/>
    <w:basedOn w:val="TableNormal"/>
    <w:uiPriority w:val="59"/>
    <w:rsid w:val="00F0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F051AD"/>
    <w:rPr>
      <w:rFonts w:ascii="PMingLiU" w:hAnsi="PMingLiU"/>
      <w:sz w:val="22"/>
      <w:szCs w:val="22"/>
    </w:rPr>
  </w:style>
  <w:style w:type="character" w:customStyle="1" w:styleId="NoSpacingChar">
    <w:name w:val="No Spacing Char"/>
    <w:basedOn w:val="DefaultParagraphFont"/>
    <w:link w:val="NoSpacing"/>
    <w:rsid w:val="00F051AD"/>
    <w:rPr>
      <w:rFonts w:ascii="PMingLiU" w:hAnsi="PMingLiU"/>
      <w:sz w:val="22"/>
      <w:szCs w:val="22"/>
    </w:rPr>
  </w:style>
  <w:style w:type="character" w:styleId="UnresolvedMention">
    <w:name w:val="Unresolved Mention"/>
    <w:basedOn w:val="DefaultParagraphFont"/>
    <w:uiPriority w:val="99"/>
    <w:semiHidden/>
    <w:unhideWhenUsed/>
    <w:rsid w:val="000F47BC"/>
    <w:rPr>
      <w:color w:val="605E5C"/>
      <w:shd w:val="clear" w:color="auto" w:fill="E1DFDD"/>
    </w:rPr>
  </w:style>
  <w:style w:type="character" w:customStyle="1" w:styleId="Heading1Char">
    <w:name w:val="Heading 1 Char"/>
    <w:aliases w:val="YME Subline 1 Char"/>
    <w:basedOn w:val="DefaultParagraphFont"/>
    <w:link w:val="Heading1"/>
    <w:uiPriority w:val="9"/>
    <w:rsid w:val="00743BED"/>
    <w:rPr>
      <w:rFonts w:ascii="Play" w:eastAsiaTheme="majorEastAsia" w:hAnsi="Play" w:cstheme="majorBidi"/>
      <w:b/>
      <w:color w:val="CD0920"/>
      <w:sz w:val="32"/>
      <w:szCs w:val="32"/>
    </w:rPr>
  </w:style>
  <w:style w:type="character" w:customStyle="1" w:styleId="Heading2Char">
    <w:name w:val="Heading 2 Char"/>
    <w:basedOn w:val="DefaultParagraphFont"/>
    <w:link w:val="Heading2"/>
    <w:uiPriority w:val="9"/>
    <w:semiHidden/>
    <w:rsid w:val="00743BE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93B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t.yamaha-motor-robotics.e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amaha-motor-robotics.eu" TargetMode="External"/><Relationship Id="rId4" Type="http://schemas.openxmlformats.org/officeDocument/2006/relationships/webSettings" Target="webSettings.xml"/><Relationship Id="rId9" Type="http://schemas.openxmlformats.org/officeDocument/2006/relationships/hyperlink" Target="https://smt.yamaha-motor-robotics.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F5DBF-6146-45AA-8EAE-42DDE06C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4095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LSD GmbH &amp; Co. KG</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Oumayma</dc:creator>
  <cp:lastModifiedBy>Oumayma Grad</cp:lastModifiedBy>
  <cp:revision>3</cp:revision>
  <cp:lastPrinted>2025-02-26T09:24:00Z</cp:lastPrinted>
  <dcterms:created xsi:type="dcterms:W3CDTF">2025-07-09T10:53:00Z</dcterms:created>
  <dcterms:modified xsi:type="dcterms:W3CDTF">2025-07-09T11:27:00Z</dcterms:modified>
</cp:coreProperties>
</file>