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830E" w14:textId="026FDD78" w:rsidR="003D59AD" w:rsidRPr="00AD087B" w:rsidRDefault="00553A3E" w:rsidP="00553A3E">
      <w:pPr>
        <w:pStyle w:val="Heading1"/>
        <w:tabs>
          <w:tab w:val="left" w:pos="9065"/>
        </w:tabs>
        <w:rPr>
          <w:b w:val="0"/>
          <w:bCs/>
          <w:noProof/>
          <w:lang w:val="it-IT"/>
        </w:rPr>
      </w:pPr>
      <w:bookmarkStart w:id="0" w:name="OLE_LINK9"/>
      <w:bookmarkStart w:id="1" w:name="OLE_LINK10"/>
      <w:r w:rsidRPr="00553A3E">
        <w:rPr>
          <w:b w:val="0"/>
          <w:bCs/>
        </w:rPr>
        <w:t>Pressemitteilung</w:t>
      </w:r>
    </w:p>
    <w:p w14:paraId="78536B2B" w14:textId="77777777" w:rsidR="00F051AD" w:rsidRPr="006B3B51" w:rsidRDefault="00F051AD" w:rsidP="0093289B">
      <w:pPr>
        <w:tabs>
          <w:tab w:val="left" w:pos="9065"/>
        </w:tabs>
        <w:spacing w:line="276" w:lineRule="auto"/>
        <w:rPr>
          <w:rFonts w:ascii="Arial" w:hAnsi="Arial"/>
          <w:b/>
          <w:noProof/>
          <w:color w:val="CD0920"/>
          <w:sz w:val="28"/>
          <w:szCs w:val="28"/>
        </w:rPr>
      </w:pPr>
    </w:p>
    <w:bookmarkEnd w:id="0"/>
    <w:bookmarkEnd w:id="1"/>
    <w:p w14:paraId="320B444E" w14:textId="6888410D" w:rsidR="002F6555" w:rsidRPr="006B3B51" w:rsidRDefault="00553A3E" w:rsidP="00553A3E">
      <w:pPr>
        <w:ind w:right="276"/>
        <w:rPr>
          <w:rFonts w:ascii="Play" w:hAnsi="Play"/>
          <w:b/>
          <w:noProof/>
          <w:color w:val="000000" w:themeColor="text1"/>
          <w:sz w:val="36"/>
          <w:szCs w:val="36"/>
        </w:rPr>
      </w:pPr>
      <w:r w:rsidRPr="00553A3E">
        <w:rPr>
          <w:rFonts w:ascii="Play" w:hAnsi="Play"/>
          <w:b/>
          <w:color w:val="000000" w:themeColor="text1"/>
          <w:sz w:val="36"/>
          <w:szCs w:val="36"/>
        </w:rPr>
        <w:t xml:space="preserve">Upgrade der </w:t>
      </w:r>
      <w:r w:rsidR="00B51BF6">
        <w:rPr>
          <w:rFonts w:ascii="Play" w:hAnsi="Play"/>
          <w:b/>
          <w:color w:val="000000" w:themeColor="text1"/>
          <w:sz w:val="36"/>
          <w:szCs w:val="36"/>
        </w:rPr>
        <w:t>SMT-Bestückung</w:t>
      </w:r>
      <w:r w:rsidRPr="00553A3E">
        <w:rPr>
          <w:rFonts w:ascii="Play" w:hAnsi="Play"/>
          <w:b/>
          <w:color w:val="000000" w:themeColor="text1"/>
          <w:sz w:val="36"/>
          <w:szCs w:val="36"/>
        </w:rPr>
        <w:t>, um den Anforderungen des Hightech-Marktes gerecht zu werden</w:t>
      </w:r>
    </w:p>
    <w:p w14:paraId="2838161F" w14:textId="754844FE" w:rsidR="00AC1087" w:rsidRPr="006B3B51" w:rsidRDefault="00AC1087" w:rsidP="0093289B">
      <w:pPr>
        <w:tabs>
          <w:tab w:val="left" w:pos="9065"/>
        </w:tabs>
        <w:spacing w:line="276" w:lineRule="auto"/>
        <w:rPr>
          <w:rFonts w:ascii="Play" w:hAnsi="Play"/>
          <w:b/>
          <w:noProof/>
        </w:rPr>
      </w:pPr>
    </w:p>
    <w:p w14:paraId="01EC96C9" w14:textId="77777777" w:rsidR="00FA16F1" w:rsidRPr="006B3B51" w:rsidRDefault="00FA16F1" w:rsidP="0093289B">
      <w:pPr>
        <w:tabs>
          <w:tab w:val="left" w:pos="9065"/>
        </w:tabs>
        <w:spacing w:line="276" w:lineRule="auto"/>
        <w:rPr>
          <w:rFonts w:ascii="Play" w:hAnsi="Play"/>
          <w:b/>
          <w:noProof/>
        </w:rPr>
      </w:pPr>
    </w:p>
    <w:p w14:paraId="1B741311" w14:textId="51AD66D4" w:rsidR="002F6555" w:rsidRPr="006B3B51" w:rsidRDefault="00553A3E" w:rsidP="002F6555">
      <w:pPr>
        <w:tabs>
          <w:tab w:val="left" w:pos="0"/>
        </w:tabs>
        <w:ind w:right="276"/>
        <w:rPr>
          <w:rFonts w:ascii="Ubuntu" w:hAnsi="Ubuntu"/>
          <w:b/>
          <w:noProof/>
        </w:rPr>
      </w:pPr>
      <w:r w:rsidRPr="00553A3E">
        <w:rPr>
          <w:rFonts w:ascii="Ubuntu" w:hAnsi="Ubuntu"/>
          <w:b/>
        </w:rPr>
        <w:t xml:space="preserve">Branchen wie Telekommunikation, Internet und Automobilbau forcieren den Trend </w:t>
      </w:r>
      <w:r>
        <w:rPr>
          <w:rFonts w:ascii="Ubuntu" w:hAnsi="Ubuntu"/>
          <w:b/>
        </w:rPr>
        <w:t xml:space="preserve">hin </w:t>
      </w:r>
      <w:r w:rsidRPr="00553A3E">
        <w:rPr>
          <w:rFonts w:ascii="Ubuntu" w:hAnsi="Ubuntu"/>
          <w:b/>
        </w:rPr>
        <w:t>zu größeren, schwereren und komplexeren Bauteilen, was Elektronikhersteller vor neue Herausforderungen stellt.</w:t>
      </w:r>
      <w:r w:rsidR="002F6555" w:rsidRPr="006B3B51">
        <w:rPr>
          <w:rFonts w:ascii="Ubuntu" w:hAnsi="Ubuntu"/>
          <w:b/>
          <w:noProof/>
        </w:rPr>
        <w:t xml:space="preserve"> </w:t>
      </w:r>
    </w:p>
    <w:p w14:paraId="07073383" w14:textId="4F0C3137" w:rsidR="00AC1087" w:rsidRPr="006B3B51" w:rsidRDefault="00AC1087" w:rsidP="0093289B">
      <w:pPr>
        <w:tabs>
          <w:tab w:val="left" w:pos="9065"/>
        </w:tabs>
        <w:rPr>
          <w:rFonts w:ascii="Ubuntu" w:hAnsi="Ubuntu"/>
          <w:b/>
          <w:noProof/>
        </w:rPr>
      </w:pPr>
    </w:p>
    <w:p w14:paraId="7F695E27" w14:textId="77777777" w:rsidR="002F6555" w:rsidRDefault="002F6555" w:rsidP="002F6555">
      <w:pPr>
        <w:tabs>
          <w:tab w:val="left" w:pos="0"/>
          <w:tab w:val="left" w:pos="9065"/>
        </w:tabs>
        <w:rPr>
          <w:rFonts w:ascii="Ubuntu" w:hAnsi="Ubuntu"/>
          <w:noProof/>
          <w:lang w:val="fr-FR"/>
        </w:rPr>
      </w:pPr>
    </w:p>
    <w:p w14:paraId="2046EE29" w14:textId="4E1540B1" w:rsidR="001C58C4" w:rsidRPr="006B3B51" w:rsidRDefault="00553A3E" w:rsidP="001C58C4">
      <w:pPr>
        <w:tabs>
          <w:tab w:val="left" w:pos="9065"/>
        </w:tabs>
        <w:rPr>
          <w:rFonts w:ascii="Ubuntu" w:hAnsi="Ubuntu"/>
          <w:noProof/>
        </w:rPr>
      </w:pPr>
      <w:r w:rsidRPr="00553A3E">
        <w:rPr>
          <w:rFonts w:ascii="Ubuntu" w:hAnsi="Ubuntu"/>
        </w:rPr>
        <w:t>In Telekommunikationsinfrastrukturen und Rechenzentren werden Switch</w:t>
      </w:r>
      <w:r w:rsidR="00B51BF6">
        <w:rPr>
          <w:rFonts w:ascii="Ubuntu" w:hAnsi="Ubuntu"/>
        </w:rPr>
        <w:t>-</w:t>
      </w:r>
      <w:r w:rsidRPr="00553A3E">
        <w:rPr>
          <w:rFonts w:ascii="Ubuntu" w:hAnsi="Ubuntu"/>
        </w:rPr>
        <w:t xml:space="preserve"> und Serverboards mit kundenspezifischen Prozessoren ausgerüstet, um den Anforderungen rechenintensiver Dienste und KI-Beschleunigungen gerecht zu werden.</w:t>
      </w:r>
      <w:r w:rsidR="001C58C4" w:rsidRPr="006B3B51">
        <w:rPr>
          <w:rFonts w:ascii="Ubuntu" w:hAnsi="Ubuntu"/>
          <w:noProof/>
        </w:rPr>
        <w:t xml:space="preserve"> </w:t>
      </w:r>
      <w:r w:rsidRPr="00B26E38">
        <w:rPr>
          <w:rFonts w:ascii="Ubuntu" w:hAnsi="Ubuntu"/>
        </w:rPr>
        <w:t xml:space="preserve"> </w:t>
      </w:r>
      <w:r w:rsidR="00B26E38" w:rsidRPr="00B26E38">
        <w:rPr>
          <w:rFonts w:ascii="Ubuntu" w:hAnsi="Ubuntu"/>
        </w:rPr>
        <w:t>Die derzeit größten adaptiven FPGA-Rechenboliden sind in BGA-Gehäusen mit Abmessungen von bis zu 55 mm x 55 mm untergebracht. Multi-Chip-ASIC-Prozessoren können noch deutlich größer sein, insbesondere mit Fan-Out-Anschlüssen.</w:t>
      </w:r>
    </w:p>
    <w:p w14:paraId="7A0D74D8" w14:textId="77777777" w:rsidR="00845E62" w:rsidRPr="006B3B51" w:rsidRDefault="00845E62" w:rsidP="001C58C4">
      <w:pPr>
        <w:tabs>
          <w:tab w:val="left" w:pos="9065"/>
        </w:tabs>
        <w:rPr>
          <w:rFonts w:ascii="Ubuntu" w:hAnsi="Ubuntu"/>
          <w:noProof/>
        </w:rPr>
      </w:pPr>
    </w:p>
    <w:p w14:paraId="5C2B4F1E" w14:textId="0BBA2BDA" w:rsidR="001C58C4" w:rsidRPr="006B3B51" w:rsidRDefault="00B26E38" w:rsidP="00500266">
      <w:pPr>
        <w:tabs>
          <w:tab w:val="left" w:pos="9065"/>
        </w:tabs>
        <w:rPr>
          <w:rFonts w:ascii="Ubuntu" w:hAnsi="Ubuntu"/>
          <w:noProof/>
        </w:rPr>
      </w:pPr>
      <w:r w:rsidRPr="00500266">
        <w:rPr>
          <w:rFonts w:ascii="Ubuntu" w:hAnsi="Ubuntu"/>
        </w:rPr>
        <w:t xml:space="preserve">Auch die Automobilelektronik skaliert. Eingebettete Systeme erfordern </w:t>
      </w:r>
      <w:r w:rsidR="00B51BF6">
        <w:rPr>
          <w:rFonts w:ascii="Ubuntu" w:hAnsi="Ubuntu"/>
        </w:rPr>
        <w:t>stärkere</w:t>
      </w:r>
      <w:r w:rsidRPr="00500266">
        <w:rPr>
          <w:rFonts w:ascii="Ubuntu" w:hAnsi="Ubuntu"/>
        </w:rPr>
        <w:t xml:space="preserve"> Stromversorgungen für </w:t>
      </w:r>
      <w:r w:rsidR="00B51BF6">
        <w:rPr>
          <w:rFonts w:ascii="Ubuntu" w:hAnsi="Ubuntu"/>
        </w:rPr>
        <w:t>leistungsfähigere</w:t>
      </w:r>
      <w:r w:rsidRPr="00500266">
        <w:rPr>
          <w:rFonts w:ascii="Ubuntu" w:hAnsi="Ubuntu"/>
        </w:rPr>
        <w:t xml:space="preserve"> Prozessoren und erweiterte E/A-Schnittstellen für Kameras, Radar, Lidar, </w:t>
      </w:r>
      <w:proofErr w:type="spellStart"/>
      <w:r w:rsidRPr="00500266">
        <w:rPr>
          <w:rFonts w:ascii="Ubuntu" w:hAnsi="Ubuntu"/>
        </w:rPr>
        <w:t>ToF</w:t>
      </w:r>
      <w:proofErr w:type="spellEnd"/>
      <w:r w:rsidRPr="00500266">
        <w:rPr>
          <w:rFonts w:ascii="Ubuntu" w:hAnsi="Ubuntu"/>
        </w:rPr>
        <w:t>- und Trägheitssensoren.</w:t>
      </w:r>
      <w:r w:rsidR="001C58C4" w:rsidRPr="006B3B51">
        <w:rPr>
          <w:rFonts w:ascii="Ubuntu" w:hAnsi="Ubuntu"/>
          <w:noProof/>
        </w:rPr>
        <w:t xml:space="preserve"> </w:t>
      </w:r>
      <w:proofErr w:type="spellStart"/>
      <w:r w:rsidR="00500266" w:rsidRPr="00C20EED">
        <w:rPr>
          <w:rFonts w:ascii="Ubuntu" w:hAnsi="Ubuntu"/>
        </w:rPr>
        <w:t>EscapeControl</w:t>
      </w:r>
      <w:proofErr w:type="spellEnd"/>
      <w:r w:rsidR="00500266" w:rsidRPr="00C20EED">
        <w:rPr>
          <w:rFonts w:ascii="Ubuntu" w:hAnsi="Ubuntu"/>
        </w:rPr>
        <w:t>-Systeme benötigen größere Steckverbinder, um zusätzliche Datenkanäle und mehr Strom zu verarbeiten. G</w:t>
      </w:r>
      <w:r w:rsidR="00C20EED" w:rsidRPr="00C20EED">
        <w:rPr>
          <w:rFonts w:ascii="Ubuntu" w:hAnsi="Ubuntu"/>
        </w:rPr>
        <w:t>roße</w:t>
      </w:r>
      <w:r w:rsidR="00500266" w:rsidRPr="00C20EED">
        <w:rPr>
          <w:rFonts w:ascii="Ubuntu" w:hAnsi="Ubuntu"/>
        </w:rPr>
        <w:t xml:space="preserve"> Gehäuse wie BGAs </w:t>
      </w:r>
      <w:r w:rsidR="00C20EED" w:rsidRPr="00C20EED">
        <w:rPr>
          <w:rFonts w:ascii="Ubuntu" w:hAnsi="Ubuntu"/>
        </w:rPr>
        <w:t xml:space="preserve">mit Unterseiten-Anschlüssen </w:t>
      </w:r>
      <w:r w:rsidR="00500266" w:rsidRPr="00C20EED">
        <w:rPr>
          <w:rFonts w:ascii="Ubuntu" w:hAnsi="Ubuntu"/>
        </w:rPr>
        <w:t xml:space="preserve">– die in der Vergangenheit aufgrund von Inspektionsproblemen vermieden wurden – werden nun </w:t>
      </w:r>
      <w:r w:rsidR="00C20EED" w:rsidRPr="00C20EED">
        <w:rPr>
          <w:rFonts w:ascii="Ubuntu" w:hAnsi="Ubuntu"/>
        </w:rPr>
        <w:t xml:space="preserve">aufgrund </w:t>
      </w:r>
      <w:r w:rsidR="00B51BF6">
        <w:rPr>
          <w:rFonts w:ascii="Ubuntu" w:hAnsi="Ubuntu"/>
        </w:rPr>
        <w:t>aktueller</w:t>
      </w:r>
      <w:r w:rsidR="00C20EED" w:rsidRPr="00C20EED">
        <w:rPr>
          <w:rFonts w:ascii="Ubuntu" w:hAnsi="Ubuntu"/>
        </w:rPr>
        <w:t xml:space="preserve"> Markt</w:t>
      </w:r>
      <w:r w:rsidR="00B51BF6">
        <w:rPr>
          <w:rFonts w:ascii="Ubuntu" w:hAnsi="Ubuntu"/>
        </w:rPr>
        <w:t>an</w:t>
      </w:r>
      <w:r w:rsidR="00C20EED" w:rsidRPr="00C20EED">
        <w:rPr>
          <w:rFonts w:ascii="Ubuntu" w:hAnsi="Ubuntu"/>
        </w:rPr>
        <w:t>forderungen</w:t>
      </w:r>
      <w:r w:rsidR="00500266" w:rsidRPr="00C20EED">
        <w:rPr>
          <w:rFonts w:ascii="Ubuntu" w:hAnsi="Ubuntu"/>
        </w:rPr>
        <w:t xml:space="preserve"> eingesetzt.</w:t>
      </w:r>
    </w:p>
    <w:p w14:paraId="048722E5" w14:textId="77777777" w:rsidR="001C58C4" w:rsidRPr="006B3B51" w:rsidRDefault="001C58C4" w:rsidP="001C58C4">
      <w:pPr>
        <w:tabs>
          <w:tab w:val="left" w:pos="9065"/>
        </w:tabs>
        <w:rPr>
          <w:rFonts w:ascii="Ubuntu" w:hAnsi="Ubuntu"/>
          <w:noProof/>
        </w:rPr>
      </w:pPr>
    </w:p>
    <w:p w14:paraId="394AD5DE" w14:textId="77777777" w:rsidR="00845E62" w:rsidRPr="006B3B51" w:rsidRDefault="00845E62" w:rsidP="001C58C4">
      <w:pPr>
        <w:tabs>
          <w:tab w:val="left" w:pos="9065"/>
        </w:tabs>
        <w:rPr>
          <w:rFonts w:ascii="Ubuntu" w:hAnsi="Ubuntu"/>
          <w:noProof/>
        </w:rPr>
      </w:pPr>
    </w:p>
    <w:p w14:paraId="4F525B5F" w14:textId="71E82802" w:rsidR="001C58C4" w:rsidRPr="006B3B51" w:rsidRDefault="00BE3BFD" w:rsidP="00477A51">
      <w:pPr>
        <w:tabs>
          <w:tab w:val="left" w:pos="9065"/>
        </w:tabs>
        <w:rPr>
          <w:rFonts w:ascii="Ubuntu" w:hAnsi="Ubuntu"/>
          <w:b/>
          <w:bCs/>
          <w:noProof/>
        </w:rPr>
      </w:pPr>
      <w:r w:rsidRPr="00477A51">
        <w:rPr>
          <w:rFonts w:ascii="Ubuntu" w:hAnsi="Ubuntu"/>
          <w:b/>
          <w:bCs/>
        </w:rPr>
        <w:t>Herausforderung für die Fertigung</w:t>
      </w:r>
    </w:p>
    <w:p w14:paraId="25881D7C" w14:textId="2F94F11E" w:rsidR="001C58C4" w:rsidRPr="006B3B51" w:rsidRDefault="00054C14" w:rsidP="00477A51">
      <w:pPr>
        <w:tabs>
          <w:tab w:val="left" w:pos="9065"/>
        </w:tabs>
        <w:rPr>
          <w:rFonts w:ascii="Ubuntu" w:hAnsi="Ubuntu"/>
          <w:noProof/>
        </w:rPr>
      </w:pPr>
      <w:r w:rsidRPr="00054C14">
        <w:rPr>
          <w:rFonts w:ascii="Ubuntu" w:hAnsi="Ubuntu"/>
        </w:rPr>
        <w:t>Ausrüstungshersteller, die diese Märkte bedienen, müssen in der Lage sein, große und schwere Komponenten präzise, mit hoher Geschwindigkeit und hoher Ausbeute zu platzieren.</w:t>
      </w:r>
      <w:r w:rsidR="001C58C4" w:rsidRPr="006B3B51">
        <w:rPr>
          <w:rFonts w:ascii="Ubuntu" w:hAnsi="Ubuntu"/>
          <w:noProof/>
        </w:rPr>
        <w:t xml:space="preserve"> </w:t>
      </w:r>
      <w:r w:rsidRPr="00054C14">
        <w:rPr>
          <w:rFonts w:ascii="Ubuntu" w:hAnsi="Ubuntu"/>
        </w:rPr>
        <w:t>Dafür sind eine zuverlässige und sichere Entnahme aus Trays oder Paletten, eine schnelle Positionierung und eine genaue Ausrichtung vor dem Einsetzen des Bauteils zwingend erforderlich.</w:t>
      </w:r>
      <w:r w:rsidR="001C58C4" w:rsidRPr="006B3B51">
        <w:rPr>
          <w:rFonts w:ascii="Ubuntu" w:hAnsi="Ubuntu"/>
          <w:noProof/>
        </w:rPr>
        <w:t xml:space="preserve"> </w:t>
      </w:r>
      <w:r w:rsidRPr="00054C14">
        <w:rPr>
          <w:rFonts w:ascii="Ubuntu" w:hAnsi="Ubuntu"/>
        </w:rPr>
        <w:t xml:space="preserve">Durchsteck-Bauteile wie bestimmte Arten von </w:t>
      </w:r>
      <w:r w:rsidR="00477A51">
        <w:rPr>
          <w:rFonts w:ascii="Ubuntu" w:hAnsi="Ubuntu"/>
        </w:rPr>
        <w:t xml:space="preserve">z. B. </w:t>
      </w:r>
      <w:r w:rsidRPr="00054C14">
        <w:rPr>
          <w:rFonts w:ascii="Ubuntu" w:hAnsi="Ubuntu"/>
        </w:rPr>
        <w:t xml:space="preserve">Steckverbindern </w:t>
      </w:r>
      <w:r w:rsidR="00477A51">
        <w:rPr>
          <w:rFonts w:ascii="Ubuntu" w:hAnsi="Ubuntu"/>
        </w:rPr>
        <w:t>oder</w:t>
      </w:r>
      <w:r w:rsidRPr="00054C14">
        <w:rPr>
          <w:rFonts w:ascii="Ubuntu" w:hAnsi="Ubuntu"/>
        </w:rPr>
        <w:t xml:space="preserve"> Übertrager</w:t>
      </w:r>
      <w:r w:rsidR="00477A51">
        <w:rPr>
          <w:rFonts w:ascii="Ubuntu" w:hAnsi="Ubuntu"/>
        </w:rPr>
        <w:t>n</w:t>
      </w:r>
      <w:r w:rsidRPr="00054C14">
        <w:rPr>
          <w:rFonts w:ascii="Ubuntu" w:hAnsi="Ubuntu"/>
        </w:rPr>
        <w:t xml:space="preserve"> erfordern eine zuverlässige Lösung für die Einpresstechnik.</w:t>
      </w:r>
      <w:r w:rsidR="001C58C4" w:rsidRPr="006B3B51">
        <w:rPr>
          <w:rFonts w:ascii="Ubuntu" w:hAnsi="Ubuntu"/>
          <w:noProof/>
        </w:rPr>
        <w:t xml:space="preserve"> </w:t>
      </w:r>
      <w:r w:rsidR="00477A51" w:rsidRPr="00477A51">
        <w:rPr>
          <w:rFonts w:ascii="Ubuntu" w:hAnsi="Ubuntu"/>
        </w:rPr>
        <w:t>Entsprechende</w:t>
      </w:r>
      <w:r w:rsidRPr="00477A51">
        <w:rPr>
          <w:rFonts w:ascii="Ubuntu" w:hAnsi="Ubuntu"/>
        </w:rPr>
        <w:t xml:space="preserve"> </w:t>
      </w:r>
      <w:r w:rsidR="00D77D27" w:rsidRPr="00477A51">
        <w:rPr>
          <w:rFonts w:ascii="Ubuntu" w:hAnsi="Ubuntu"/>
        </w:rPr>
        <w:t>T</w:t>
      </w:r>
      <w:r w:rsidR="00F774D7" w:rsidRPr="00477A51">
        <w:rPr>
          <w:rFonts w:ascii="Ubuntu" w:hAnsi="Ubuntu"/>
        </w:rPr>
        <w:t>eile</w:t>
      </w:r>
      <w:r w:rsidRPr="00477A51">
        <w:rPr>
          <w:rFonts w:ascii="Ubuntu" w:hAnsi="Ubuntu"/>
        </w:rPr>
        <w:t xml:space="preserve"> können groß, hoch und sperrig sein</w:t>
      </w:r>
      <w:r w:rsidR="00F774D7" w:rsidRPr="00477A51">
        <w:rPr>
          <w:rFonts w:ascii="Ubuntu" w:hAnsi="Ubuntu"/>
        </w:rPr>
        <w:t>. D</w:t>
      </w:r>
      <w:r w:rsidRPr="00477A51">
        <w:rPr>
          <w:rFonts w:ascii="Ubuntu" w:hAnsi="Ubuntu"/>
        </w:rPr>
        <w:t xml:space="preserve">ie Montage </w:t>
      </w:r>
      <w:r w:rsidR="00F774D7" w:rsidRPr="00477A51">
        <w:rPr>
          <w:rFonts w:ascii="Ubuntu" w:hAnsi="Ubuntu"/>
        </w:rPr>
        <w:t>derartiger</w:t>
      </w:r>
      <w:r w:rsidRPr="00477A51">
        <w:rPr>
          <w:rFonts w:ascii="Ubuntu" w:hAnsi="Ubuntu"/>
        </w:rPr>
        <w:t xml:space="preserve"> </w:t>
      </w:r>
      <w:r w:rsidR="00F774D7" w:rsidRPr="00477A51">
        <w:rPr>
          <w:rFonts w:ascii="Ubuntu" w:hAnsi="Ubuntu"/>
        </w:rPr>
        <w:t>Bauteile in Einpresstechnik erfordert</w:t>
      </w:r>
      <w:r w:rsidRPr="00477A51">
        <w:rPr>
          <w:rFonts w:ascii="Ubuntu" w:hAnsi="Ubuntu"/>
        </w:rPr>
        <w:t xml:space="preserve"> eine genaue </w:t>
      </w:r>
      <w:r w:rsidR="00D77D27" w:rsidRPr="00477A51">
        <w:rPr>
          <w:rFonts w:ascii="Ubuntu" w:hAnsi="Ubuntu"/>
        </w:rPr>
        <w:t>Positions-</w:t>
      </w:r>
      <w:r w:rsidRPr="00477A51">
        <w:rPr>
          <w:rFonts w:ascii="Ubuntu" w:hAnsi="Ubuntu"/>
        </w:rPr>
        <w:t xml:space="preserve">Ausrichtung der </w:t>
      </w:r>
      <w:r w:rsidR="00F774D7" w:rsidRPr="00477A51">
        <w:rPr>
          <w:rFonts w:ascii="Ubuntu" w:hAnsi="Ubuntu"/>
        </w:rPr>
        <w:t>Anschlusss</w:t>
      </w:r>
      <w:r w:rsidRPr="00477A51">
        <w:rPr>
          <w:rFonts w:ascii="Ubuntu" w:hAnsi="Ubuntu"/>
        </w:rPr>
        <w:t>t</w:t>
      </w:r>
      <w:r w:rsidR="00F774D7" w:rsidRPr="00477A51">
        <w:rPr>
          <w:rFonts w:ascii="Ubuntu" w:hAnsi="Ubuntu"/>
        </w:rPr>
        <w:t>ifte vor dem Einsetzen</w:t>
      </w:r>
      <w:r w:rsidRPr="00477A51">
        <w:rPr>
          <w:rFonts w:ascii="Ubuntu" w:hAnsi="Ubuntu"/>
        </w:rPr>
        <w:t>.</w:t>
      </w:r>
      <w:r w:rsidR="001C58C4" w:rsidRPr="006B3B51">
        <w:rPr>
          <w:rFonts w:ascii="Ubuntu" w:hAnsi="Ubuntu"/>
          <w:noProof/>
        </w:rPr>
        <w:t xml:space="preserve"> </w:t>
      </w:r>
      <w:r w:rsidR="00D77D27" w:rsidRPr="00D77D27">
        <w:rPr>
          <w:rFonts w:ascii="Ubuntu" w:hAnsi="Ubuntu"/>
        </w:rPr>
        <w:t xml:space="preserve">In der Vergangenheit haben Herausforderungen dieser Art, bei denen es </w:t>
      </w:r>
      <w:r w:rsidR="00D77D27" w:rsidRPr="00D77D27">
        <w:rPr>
          <w:rFonts w:ascii="Ubuntu" w:hAnsi="Ubuntu"/>
        </w:rPr>
        <w:lastRenderedPageBreak/>
        <w:t>um die Verarbeitung so große Bauteile geht, die typischen Fähigkeiten herkömmlicher SMT-Bestückungssysteme deutlich überstiegen.</w:t>
      </w:r>
    </w:p>
    <w:p w14:paraId="58A8F77A" w14:textId="77777777" w:rsidR="00845E62" w:rsidRPr="006B3B51" w:rsidRDefault="00845E62" w:rsidP="001C58C4">
      <w:pPr>
        <w:tabs>
          <w:tab w:val="left" w:pos="9065"/>
        </w:tabs>
        <w:rPr>
          <w:rFonts w:ascii="Ubuntu" w:hAnsi="Ubuntu"/>
          <w:noProof/>
        </w:rPr>
      </w:pPr>
    </w:p>
    <w:p w14:paraId="71DFECF2" w14:textId="0A9B3947" w:rsidR="001C58C4" w:rsidRPr="006B3B51" w:rsidRDefault="00D77D27" w:rsidP="001C58C4">
      <w:pPr>
        <w:tabs>
          <w:tab w:val="left" w:pos="9065"/>
        </w:tabs>
        <w:rPr>
          <w:rFonts w:ascii="Ubuntu" w:hAnsi="Ubuntu"/>
          <w:noProof/>
        </w:rPr>
      </w:pPr>
      <w:r w:rsidRPr="00C72DE4">
        <w:rPr>
          <w:rFonts w:ascii="Ubuntu" w:hAnsi="Ubuntu"/>
        </w:rPr>
        <w:t>Eine Inline-Lösung ist vorzuziehen, damit Montagebetriebe ihre Effizienz und Produktivität aufrechterhalten können.</w:t>
      </w:r>
      <w:r w:rsidR="001C58C4" w:rsidRPr="006B3B51">
        <w:rPr>
          <w:rFonts w:ascii="Ubuntu" w:hAnsi="Ubuntu"/>
          <w:noProof/>
        </w:rPr>
        <w:t xml:space="preserve"> </w:t>
      </w:r>
      <w:r w:rsidR="00C72DE4" w:rsidRPr="00C72DE4">
        <w:rPr>
          <w:rFonts w:ascii="Ubuntu" w:hAnsi="Ubuntu"/>
        </w:rPr>
        <w:t>Besser noch: durch Platzieren großer BGAs und Einpress-Steckverbinder mittels Standard-SMT-</w:t>
      </w:r>
      <w:proofErr w:type="spellStart"/>
      <w:r w:rsidR="00C72DE4" w:rsidRPr="00C72DE4">
        <w:rPr>
          <w:rFonts w:ascii="Ubuntu" w:hAnsi="Ubuntu"/>
        </w:rPr>
        <w:t>Bestückern</w:t>
      </w:r>
      <w:proofErr w:type="spellEnd"/>
      <w:r w:rsidR="00C72DE4" w:rsidRPr="00C72DE4">
        <w:rPr>
          <w:rFonts w:ascii="Ubuntu" w:hAnsi="Ubuntu"/>
        </w:rPr>
        <w:t xml:space="preserve"> entfallen Investitionen in Spezialausrüstung oder Offline-Arbeiten wie die Steckverbinder-Montage.</w:t>
      </w:r>
    </w:p>
    <w:p w14:paraId="634597B1" w14:textId="77777777" w:rsidR="00E600BA" w:rsidRPr="006B3B51" w:rsidRDefault="00E600BA" w:rsidP="001C58C4">
      <w:pPr>
        <w:tabs>
          <w:tab w:val="left" w:pos="9065"/>
        </w:tabs>
        <w:rPr>
          <w:rFonts w:ascii="Ubuntu" w:hAnsi="Ubuntu"/>
          <w:noProof/>
        </w:rPr>
      </w:pPr>
    </w:p>
    <w:p w14:paraId="3691E405" w14:textId="77777777" w:rsidR="001C58C4" w:rsidRPr="006B3B51" w:rsidRDefault="001C58C4" w:rsidP="001C58C4">
      <w:pPr>
        <w:tabs>
          <w:tab w:val="left" w:pos="9065"/>
        </w:tabs>
        <w:rPr>
          <w:rFonts w:ascii="Ubuntu" w:hAnsi="Ubuntu"/>
          <w:noProof/>
        </w:rPr>
      </w:pPr>
    </w:p>
    <w:p w14:paraId="1BC17305" w14:textId="77777777" w:rsidR="00845E62" w:rsidRPr="006B3B51" w:rsidRDefault="00845E62" w:rsidP="001C58C4">
      <w:pPr>
        <w:tabs>
          <w:tab w:val="left" w:pos="9065"/>
        </w:tabs>
        <w:rPr>
          <w:rFonts w:ascii="Ubuntu" w:hAnsi="Ubuntu"/>
          <w:noProof/>
        </w:rPr>
      </w:pPr>
    </w:p>
    <w:p w14:paraId="15E56112" w14:textId="5DCF6078" w:rsidR="001C58C4" w:rsidRPr="006B3B51" w:rsidRDefault="00C72DE4" w:rsidP="001C58C4">
      <w:pPr>
        <w:tabs>
          <w:tab w:val="left" w:pos="9065"/>
        </w:tabs>
        <w:rPr>
          <w:rFonts w:ascii="Ubuntu" w:hAnsi="Ubuntu"/>
          <w:b/>
          <w:bCs/>
          <w:noProof/>
        </w:rPr>
      </w:pPr>
      <w:r w:rsidRPr="00C72DE4">
        <w:rPr>
          <w:rFonts w:ascii="Ubuntu" w:hAnsi="Ubuntu"/>
          <w:b/>
          <w:bCs/>
        </w:rPr>
        <w:t>Flexible Bestückung</w:t>
      </w:r>
    </w:p>
    <w:p w14:paraId="1BC9AD6F" w14:textId="210B9B2E" w:rsidR="001C58C4" w:rsidRPr="006B3B51" w:rsidRDefault="00C72DE4" w:rsidP="001C58C4">
      <w:pPr>
        <w:tabs>
          <w:tab w:val="left" w:pos="9065"/>
        </w:tabs>
        <w:rPr>
          <w:rFonts w:ascii="Ubuntu" w:hAnsi="Ubuntu"/>
          <w:noProof/>
        </w:rPr>
      </w:pPr>
      <w:r w:rsidRPr="00C72DE4">
        <w:rPr>
          <w:rFonts w:ascii="Ubuntu" w:hAnsi="Ubuntu"/>
        </w:rPr>
        <w:t>Die Entwicklung einer Lösung für die schnelle Platzierung großer und schwerer Bauteile erfordert einige gravierende Änderungen an Standard-</w:t>
      </w:r>
      <w:proofErr w:type="spellStart"/>
      <w:r w:rsidRPr="00C72DE4">
        <w:rPr>
          <w:rFonts w:ascii="Ubuntu" w:hAnsi="Ubuntu"/>
        </w:rPr>
        <w:t>Bestückern</w:t>
      </w:r>
      <w:proofErr w:type="spellEnd"/>
      <w:r w:rsidRPr="00C72DE4">
        <w:rPr>
          <w:rFonts w:ascii="Ubuntu" w:hAnsi="Ubuntu"/>
        </w:rPr>
        <w:t>.</w:t>
      </w:r>
      <w:r w:rsidR="001C58C4" w:rsidRPr="006B3B51">
        <w:rPr>
          <w:rFonts w:ascii="Ubuntu" w:hAnsi="Ubuntu"/>
          <w:noProof/>
        </w:rPr>
        <w:t xml:space="preserve"> </w:t>
      </w:r>
      <w:r w:rsidRPr="00C72DE4">
        <w:rPr>
          <w:rFonts w:ascii="Ubuntu" w:hAnsi="Ubuntu"/>
        </w:rPr>
        <w:t xml:space="preserve">Modifikationen am </w:t>
      </w:r>
      <w:proofErr w:type="spellStart"/>
      <w:r w:rsidRPr="00C72DE4">
        <w:rPr>
          <w:rFonts w:ascii="Ubuntu" w:hAnsi="Ubuntu"/>
        </w:rPr>
        <w:t>Bestückkopf</w:t>
      </w:r>
      <w:proofErr w:type="spellEnd"/>
      <w:r w:rsidRPr="00C72DE4">
        <w:rPr>
          <w:rFonts w:ascii="Ubuntu" w:hAnsi="Ubuntu"/>
        </w:rPr>
        <w:t xml:space="preserve"> zählen zu den wichtigsten Maßnahmen.</w:t>
      </w:r>
    </w:p>
    <w:p w14:paraId="3FCF0EB4" w14:textId="77777777" w:rsidR="00845E62" w:rsidRPr="006B3B51" w:rsidRDefault="00845E62" w:rsidP="001C58C4">
      <w:pPr>
        <w:tabs>
          <w:tab w:val="left" w:pos="9065"/>
        </w:tabs>
        <w:rPr>
          <w:rFonts w:ascii="Ubuntu" w:hAnsi="Ubuntu"/>
          <w:noProof/>
        </w:rPr>
      </w:pPr>
    </w:p>
    <w:p w14:paraId="230F3027" w14:textId="4C764D2D" w:rsidR="001C58C4" w:rsidRPr="006B3B51" w:rsidRDefault="00C96B46" w:rsidP="001C58C4">
      <w:pPr>
        <w:tabs>
          <w:tab w:val="left" w:pos="9065"/>
        </w:tabs>
        <w:rPr>
          <w:rFonts w:ascii="Ubuntu" w:hAnsi="Ubuntu"/>
          <w:noProof/>
        </w:rPr>
      </w:pPr>
      <w:proofErr w:type="spellStart"/>
      <w:r w:rsidRPr="00C96B46">
        <w:rPr>
          <w:rFonts w:ascii="Ubuntu" w:hAnsi="Ubuntu"/>
        </w:rPr>
        <w:t>Greifernozzeln</w:t>
      </w:r>
      <w:proofErr w:type="spellEnd"/>
      <w:r w:rsidRPr="00C96B46">
        <w:rPr>
          <w:rFonts w:ascii="Ubuntu" w:hAnsi="Ubuntu"/>
        </w:rPr>
        <w:t>, die Ansaugkraft mit mechanischen Greifern kombinieren, sind äußerst effektiv, um ungewöhnlich große Bauteile sicher zu halten.</w:t>
      </w:r>
      <w:r w:rsidR="001C58C4" w:rsidRPr="006B3B51">
        <w:rPr>
          <w:rFonts w:ascii="Ubuntu" w:hAnsi="Ubuntu"/>
          <w:noProof/>
        </w:rPr>
        <w:t xml:space="preserve"> </w:t>
      </w:r>
      <w:r w:rsidRPr="00C96B46">
        <w:rPr>
          <w:rFonts w:ascii="Ubuntu" w:hAnsi="Ubuntu"/>
        </w:rPr>
        <w:t xml:space="preserve">Bisher mussten Montageunternehmen für die Beschaffung solcher </w:t>
      </w:r>
      <w:proofErr w:type="spellStart"/>
      <w:r w:rsidRPr="00C96B46">
        <w:rPr>
          <w:rFonts w:ascii="Ubuntu" w:hAnsi="Ubuntu"/>
        </w:rPr>
        <w:t>Nozzeln</w:t>
      </w:r>
      <w:proofErr w:type="spellEnd"/>
      <w:r w:rsidRPr="00C96B46">
        <w:rPr>
          <w:rFonts w:ascii="Ubuntu" w:hAnsi="Ubuntu"/>
        </w:rPr>
        <w:t xml:space="preserve"> mit ihren Equipment-Lieferanten zusammenarbeiten, um eine maßgeschneiderte </w:t>
      </w:r>
      <w:proofErr w:type="spellStart"/>
      <w:r w:rsidRPr="00C96B46">
        <w:rPr>
          <w:rFonts w:ascii="Ubuntu" w:hAnsi="Ubuntu"/>
        </w:rPr>
        <w:t>Greifernozzle</w:t>
      </w:r>
      <w:proofErr w:type="spellEnd"/>
      <w:r w:rsidRPr="00C96B46">
        <w:rPr>
          <w:rFonts w:ascii="Ubuntu" w:hAnsi="Ubuntu"/>
        </w:rPr>
        <w:t xml:space="preserve"> entwickeln zu lassen.</w:t>
      </w:r>
    </w:p>
    <w:p w14:paraId="2FAC2139" w14:textId="77777777" w:rsidR="00845E62" w:rsidRPr="006B3B51" w:rsidRDefault="00845E62" w:rsidP="001C58C4">
      <w:pPr>
        <w:tabs>
          <w:tab w:val="left" w:pos="9065"/>
        </w:tabs>
        <w:rPr>
          <w:rFonts w:ascii="Ubuntu" w:hAnsi="Ubuntu"/>
          <w:noProof/>
        </w:rPr>
      </w:pPr>
    </w:p>
    <w:p w14:paraId="18B6FDD2" w14:textId="084FBB0C" w:rsidR="001C58C4" w:rsidRPr="006B3B51" w:rsidRDefault="00C96B46" w:rsidP="000E3EC6">
      <w:pPr>
        <w:tabs>
          <w:tab w:val="left" w:pos="9065"/>
        </w:tabs>
        <w:rPr>
          <w:rFonts w:ascii="Ubuntu" w:hAnsi="Ubuntu"/>
          <w:noProof/>
        </w:rPr>
      </w:pPr>
      <w:r w:rsidRPr="00C96B46">
        <w:rPr>
          <w:rFonts w:ascii="Ubuntu" w:hAnsi="Ubuntu"/>
        </w:rPr>
        <w:t xml:space="preserve">Da größere und schwerere IC-Gehäuse und Steckverbinder sowie Induktivitäten und Leistungskomponenten immer häufiger zum Einsatz kommen, können </w:t>
      </w:r>
      <w:proofErr w:type="spellStart"/>
      <w:r w:rsidRPr="00C96B46">
        <w:rPr>
          <w:rFonts w:ascii="Ubuntu" w:hAnsi="Ubuntu"/>
        </w:rPr>
        <w:t>Greifernozzeln</w:t>
      </w:r>
      <w:proofErr w:type="spellEnd"/>
      <w:r w:rsidRPr="00C96B46">
        <w:rPr>
          <w:rFonts w:ascii="Ubuntu" w:hAnsi="Ubuntu"/>
        </w:rPr>
        <w:t xml:space="preserve"> nicht mehr länger als ‚Sonderwerkzeuge‘ betrachtet werden.</w:t>
      </w:r>
      <w:r w:rsidR="001C58C4" w:rsidRPr="006B3B51">
        <w:rPr>
          <w:rFonts w:ascii="Ubuntu" w:hAnsi="Ubuntu"/>
          <w:noProof/>
        </w:rPr>
        <w:t xml:space="preserve"> </w:t>
      </w:r>
      <w:r w:rsidRPr="00940C3A">
        <w:rPr>
          <w:rFonts w:ascii="Ubuntu" w:hAnsi="Ubuntu"/>
        </w:rPr>
        <w:t>Ein effizienterer Ansatz ist erforderlich.</w:t>
      </w:r>
      <w:r w:rsidR="001C58C4" w:rsidRPr="006B3B51">
        <w:rPr>
          <w:rFonts w:ascii="Ubuntu" w:hAnsi="Ubuntu"/>
          <w:noProof/>
        </w:rPr>
        <w:t xml:space="preserve"> </w:t>
      </w:r>
      <w:r w:rsidR="00940C3A" w:rsidRPr="000E3EC6">
        <w:rPr>
          <w:rFonts w:ascii="Ubuntu" w:hAnsi="Ubuntu"/>
        </w:rPr>
        <w:t xml:space="preserve">Die Standardisierung der </w:t>
      </w:r>
      <w:proofErr w:type="spellStart"/>
      <w:r w:rsidR="00940C3A" w:rsidRPr="000E3EC6">
        <w:rPr>
          <w:rFonts w:ascii="Ubuntu" w:hAnsi="Ubuntu"/>
        </w:rPr>
        <w:t>Greiferzangen</w:t>
      </w:r>
      <w:proofErr w:type="spellEnd"/>
      <w:r w:rsidR="00EE6B65" w:rsidRPr="000E3EC6">
        <w:rPr>
          <w:rFonts w:ascii="Ubuntu" w:hAnsi="Ubuntu"/>
        </w:rPr>
        <w:t>-</w:t>
      </w:r>
      <w:r w:rsidR="00940C3A" w:rsidRPr="000E3EC6">
        <w:rPr>
          <w:rFonts w:ascii="Ubuntu" w:hAnsi="Ubuntu"/>
        </w:rPr>
        <w:t xml:space="preserve"> und Saugplattenkonstruktionen verringert den Zeit- und Kostendruck, der </w:t>
      </w:r>
      <w:r w:rsidR="00477A51">
        <w:rPr>
          <w:rFonts w:ascii="Ubuntu" w:hAnsi="Ubuntu"/>
        </w:rPr>
        <w:t xml:space="preserve">sonst </w:t>
      </w:r>
      <w:r w:rsidR="00940C3A" w:rsidRPr="000E3EC6">
        <w:rPr>
          <w:rFonts w:ascii="Ubuntu" w:hAnsi="Ubuntu"/>
        </w:rPr>
        <w:t>mit einem kundenspezifischen Konstruktionsprojekt verbundenen wäre.</w:t>
      </w:r>
      <w:r w:rsidR="001C58C4" w:rsidRPr="006B3B51">
        <w:rPr>
          <w:rFonts w:ascii="Ubuntu" w:hAnsi="Ubuntu"/>
          <w:noProof/>
        </w:rPr>
        <w:t xml:space="preserve"> </w:t>
      </w:r>
      <w:r w:rsidR="000E3EC6" w:rsidRPr="000E3EC6">
        <w:rPr>
          <w:rFonts w:ascii="Ubuntu" w:hAnsi="Ubuntu"/>
        </w:rPr>
        <w:t xml:space="preserve">Yamaha Robotics hat eine Reihe von Greifern und Saugplatten standardisiert </w:t>
      </w:r>
      <w:proofErr w:type="gramStart"/>
      <w:r w:rsidR="000E3EC6" w:rsidRPr="000E3EC6">
        <w:rPr>
          <w:rFonts w:ascii="Ubuntu" w:hAnsi="Ubuntu"/>
        </w:rPr>
        <w:t>( Bild</w:t>
      </w:r>
      <w:proofErr w:type="gramEnd"/>
      <w:r w:rsidR="000E3EC6" w:rsidRPr="000E3EC6">
        <w:rPr>
          <w:rFonts w:ascii="Ubuntu" w:hAnsi="Ubuntu"/>
        </w:rPr>
        <w:t xml:space="preserve"> 1), die 60 verschiedene Konfigurationen ermöglichen, um verschiedene Arten und Größen von Bauteilen zu handhaben.</w:t>
      </w:r>
      <w:r w:rsidR="001C58C4" w:rsidRPr="006B3B51">
        <w:rPr>
          <w:rFonts w:ascii="Ubuntu" w:hAnsi="Ubuntu"/>
          <w:noProof/>
        </w:rPr>
        <w:t xml:space="preserve"> </w:t>
      </w:r>
      <w:r w:rsidR="000E3EC6" w:rsidRPr="000E3EC6">
        <w:rPr>
          <w:rFonts w:ascii="Ubuntu" w:hAnsi="Ubuntu"/>
        </w:rPr>
        <w:t>Durch die Auswahl einer geeigneten Kombination können Hersteller ihre Fähigkeiten zur Platzierung von Bauteilen schnell und einfach erweitern.</w:t>
      </w:r>
    </w:p>
    <w:p w14:paraId="56E5A61F" w14:textId="77777777" w:rsidR="00424C3E" w:rsidRPr="006B3B51" w:rsidRDefault="00424C3E" w:rsidP="001C58C4">
      <w:pPr>
        <w:tabs>
          <w:tab w:val="left" w:pos="9065"/>
        </w:tabs>
        <w:rPr>
          <w:rFonts w:ascii="Ubuntu" w:hAnsi="Ubuntu"/>
          <w:noProof/>
        </w:rPr>
      </w:pPr>
    </w:p>
    <w:p w14:paraId="3F3416DD" w14:textId="77777777" w:rsidR="001C58C4" w:rsidRPr="006B3B51" w:rsidRDefault="001C58C4" w:rsidP="001C58C4">
      <w:pPr>
        <w:tabs>
          <w:tab w:val="left" w:pos="9065"/>
        </w:tabs>
        <w:rPr>
          <w:rFonts w:ascii="Ubuntu" w:hAnsi="Ubuntu"/>
          <w:noProof/>
        </w:rPr>
      </w:pPr>
    </w:p>
    <w:p w14:paraId="4C5DF141" w14:textId="77777777" w:rsidR="001C58C4" w:rsidRPr="001C58C4" w:rsidRDefault="001C58C4" w:rsidP="008273DA">
      <w:pPr>
        <w:tabs>
          <w:tab w:val="left" w:pos="9065"/>
        </w:tabs>
        <w:jc w:val="center"/>
        <w:rPr>
          <w:rFonts w:ascii="Ubuntu" w:hAnsi="Ubuntu"/>
          <w:noProof/>
          <w:lang w:val="en-GB"/>
        </w:rPr>
      </w:pPr>
      <w:r w:rsidRPr="001C58C4">
        <w:rPr>
          <w:rFonts w:ascii="Ubuntu" w:hAnsi="Ubuntu"/>
          <w:noProof/>
        </w:rPr>
        <w:drawing>
          <wp:inline distT="0" distB="0" distL="0" distR="0" wp14:anchorId="526BC849" wp14:editId="0BEF7A9B">
            <wp:extent cx="1365885" cy="1316990"/>
            <wp:effectExtent l="0" t="0" r="0" b="0"/>
            <wp:docPr id="2073343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885" cy="1316990"/>
                    </a:xfrm>
                    <a:prstGeom prst="rect">
                      <a:avLst/>
                    </a:prstGeom>
                    <a:noFill/>
                  </pic:spPr>
                </pic:pic>
              </a:graphicData>
            </a:graphic>
          </wp:inline>
        </w:drawing>
      </w:r>
    </w:p>
    <w:p w14:paraId="4AFD23B4" w14:textId="0B46EE12" w:rsidR="001C58C4" w:rsidRPr="006B3B51" w:rsidRDefault="000E3EC6" w:rsidP="008273DA">
      <w:pPr>
        <w:tabs>
          <w:tab w:val="left" w:pos="9065"/>
        </w:tabs>
        <w:jc w:val="center"/>
        <w:rPr>
          <w:rFonts w:ascii="Ubuntu" w:hAnsi="Ubuntu"/>
          <w:noProof/>
          <w:sz w:val="22"/>
          <w:szCs w:val="22"/>
        </w:rPr>
      </w:pPr>
      <w:r w:rsidRPr="000E3EC6">
        <w:rPr>
          <w:rFonts w:ascii="Ubuntu" w:hAnsi="Ubuntu"/>
          <w:sz w:val="22"/>
          <w:szCs w:val="22"/>
        </w:rPr>
        <w:t>Bild 1:</w:t>
      </w:r>
      <w:r w:rsidR="001C58C4" w:rsidRPr="006B3B51">
        <w:rPr>
          <w:rFonts w:ascii="Ubuntu" w:hAnsi="Ubuntu"/>
          <w:noProof/>
          <w:sz w:val="22"/>
          <w:szCs w:val="22"/>
        </w:rPr>
        <w:t xml:space="preserve"> </w:t>
      </w:r>
      <w:r w:rsidRPr="000E3EC6">
        <w:rPr>
          <w:rFonts w:ascii="Ubuntu" w:hAnsi="Ubuntu"/>
          <w:sz w:val="22"/>
          <w:szCs w:val="22"/>
        </w:rPr>
        <w:t xml:space="preserve">Konfigurierbare </w:t>
      </w:r>
      <w:proofErr w:type="spellStart"/>
      <w:r w:rsidRPr="000E3EC6">
        <w:rPr>
          <w:rFonts w:ascii="Ubuntu" w:hAnsi="Ubuntu"/>
          <w:sz w:val="22"/>
          <w:szCs w:val="22"/>
        </w:rPr>
        <w:t>Greifernozzle</w:t>
      </w:r>
      <w:proofErr w:type="spellEnd"/>
      <w:r w:rsidRPr="000E3EC6">
        <w:rPr>
          <w:rFonts w:ascii="Ubuntu" w:hAnsi="Ubuntu"/>
          <w:sz w:val="22"/>
          <w:szCs w:val="22"/>
        </w:rPr>
        <w:t xml:space="preserve"> mit standardisierten Greifern und Saugplatten</w:t>
      </w:r>
    </w:p>
    <w:p w14:paraId="6C4F891A" w14:textId="77777777" w:rsidR="001C58C4" w:rsidRPr="006B3B51" w:rsidRDefault="001C58C4" w:rsidP="001C58C4">
      <w:pPr>
        <w:tabs>
          <w:tab w:val="left" w:pos="9065"/>
        </w:tabs>
        <w:rPr>
          <w:rFonts w:ascii="Ubuntu" w:hAnsi="Ubuntu"/>
          <w:noProof/>
        </w:rPr>
      </w:pPr>
    </w:p>
    <w:p w14:paraId="6869B62D" w14:textId="77777777" w:rsidR="00845E62" w:rsidRPr="006B3B51" w:rsidRDefault="00845E62" w:rsidP="001C58C4">
      <w:pPr>
        <w:tabs>
          <w:tab w:val="left" w:pos="9065"/>
        </w:tabs>
        <w:rPr>
          <w:rFonts w:ascii="Ubuntu" w:hAnsi="Ubuntu"/>
          <w:noProof/>
        </w:rPr>
      </w:pPr>
    </w:p>
    <w:p w14:paraId="424BAD0C" w14:textId="23DD437C" w:rsidR="001C58C4" w:rsidRPr="006B3B51" w:rsidRDefault="000E3EC6" w:rsidP="001C58C4">
      <w:pPr>
        <w:tabs>
          <w:tab w:val="left" w:pos="9065"/>
        </w:tabs>
        <w:rPr>
          <w:rFonts w:ascii="Ubuntu" w:hAnsi="Ubuntu"/>
          <w:noProof/>
        </w:rPr>
      </w:pPr>
      <w:r w:rsidRPr="000E3EC6">
        <w:rPr>
          <w:rFonts w:ascii="Ubuntu" w:hAnsi="Ubuntu"/>
        </w:rPr>
        <w:lastRenderedPageBreak/>
        <w:t>Andererseits können Gummi-Pad-</w:t>
      </w:r>
      <w:proofErr w:type="spellStart"/>
      <w:r w:rsidRPr="000E3EC6">
        <w:rPr>
          <w:rFonts w:ascii="Ubuntu" w:hAnsi="Ubuntu"/>
        </w:rPr>
        <w:t>Nozzeln</w:t>
      </w:r>
      <w:proofErr w:type="spellEnd"/>
      <w:r w:rsidRPr="000E3EC6">
        <w:rPr>
          <w:rFonts w:ascii="Ubuntu" w:hAnsi="Ubuntu"/>
        </w:rPr>
        <w:t xml:space="preserve"> eine kostengünstige und effektive Möglichkeit bieten, große ICs aufzunehmen, indem sie direkt die Oberseite des Gehäuses ansaugen.</w:t>
      </w:r>
      <w:r w:rsidR="001C58C4" w:rsidRPr="006B3B51">
        <w:rPr>
          <w:rFonts w:ascii="Ubuntu" w:hAnsi="Ubuntu"/>
          <w:noProof/>
        </w:rPr>
        <w:t xml:space="preserve"> </w:t>
      </w:r>
      <w:r w:rsidRPr="000E3EC6">
        <w:rPr>
          <w:rFonts w:ascii="Ubuntu" w:hAnsi="Ubuntu"/>
        </w:rPr>
        <w:t>Yamaha entwickelt Gummi-</w:t>
      </w:r>
      <w:proofErr w:type="spellStart"/>
      <w:r w:rsidRPr="000E3EC6">
        <w:rPr>
          <w:rFonts w:ascii="Ubuntu" w:hAnsi="Ubuntu"/>
        </w:rPr>
        <w:t>Nozzeln</w:t>
      </w:r>
      <w:proofErr w:type="spellEnd"/>
      <w:r w:rsidRPr="000E3EC6">
        <w:rPr>
          <w:rFonts w:ascii="Ubuntu" w:hAnsi="Ubuntu"/>
        </w:rPr>
        <w:t xml:space="preserve"> in verschiedenen Größen mit einem Durchmesser von bis zu 25 mm zum Anheben schwerster Bauteile.</w:t>
      </w:r>
      <w:r w:rsidR="001C58C4" w:rsidRPr="006B3B51">
        <w:rPr>
          <w:rFonts w:ascii="Ubuntu" w:hAnsi="Ubuntu"/>
          <w:noProof/>
        </w:rPr>
        <w:t xml:space="preserve"> </w:t>
      </w:r>
      <w:r w:rsidRPr="000E3EC6">
        <w:rPr>
          <w:rFonts w:ascii="Ubuntu" w:hAnsi="Ubuntu"/>
        </w:rPr>
        <w:t xml:space="preserve">Derzeit werden auch bauteilspezifische </w:t>
      </w:r>
      <w:proofErr w:type="spellStart"/>
      <w:r w:rsidRPr="000E3EC6">
        <w:rPr>
          <w:rFonts w:ascii="Ubuntu" w:hAnsi="Ubuntu"/>
        </w:rPr>
        <w:t>Nozzeln</w:t>
      </w:r>
      <w:proofErr w:type="spellEnd"/>
      <w:r w:rsidRPr="000E3EC6">
        <w:rPr>
          <w:rFonts w:ascii="Ubuntu" w:hAnsi="Ubuntu"/>
        </w:rPr>
        <w:t xml:space="preserve"> entwickelt, die für die Aufnahme von Komponenten wie DIMM-Speichermodul-Erweiterungssteckplätze für Serverboards ausgelegt sind.</w:t>
      </w:r>
      <w:r w:rsidR="001C58C4" w:rsidRPr="006B3B51">
        <w:rPr>
          <w:rFonts w:ascii="Ubuntu" w:hAnsi="Ubuntu"/>
          <w:noProof/>
        </w:rPr>
        <w:t xml:space="preserve"> </w:t>
      </w:r>
    </w:p>
    <w:p w14:paraId="136394AF" w14:textId="77777777" w:rsidR="00845E62" w:rsidRPr="006B3B51" w:rsidRDefault="00845E62" w:rsidP="001C58C4">
      <w:pPr>
        <w:tabs>
          <w:tab w:val="left" w:pos="9065"/>
        </w:tabs>
        <w:rPr>
          <w:rFonts w:ascii="Ubuntu" w:hAnsi="Ubuntu"/>
          <w:noProof/>
        </w:rPr>
      </w:pPr>
    </w:p>
    <w:p w14:paraId="6C3A6FE9" w14:textId="77777777" w:rsidR="001C58C4" w:rsidRPr="001C58C4" w:rsidRDefault="001C58C4" w:rsidP="008273DA">
      <w:pPr>
        <w:tabs>
          <w:tab w:val="left" w:pos="9065"/>
        </w:tabs>
        <w:jc w:val="center"/>
        <w:rPr>
          <w:rFonts w:ascii="Ubuntu" w:hAnsi="Ubuntu"/>
          <w:noProof/>
          <w:lang w:val="en-GB"/>
        </w:rPr>
      </w:pPr>
      <w:r w:rsidRPr="001C58C4">
        <w:rPr>
          <w:rFonts w:ascii="Ubuntu" w:hAnsi="Ubuntu"/>
          <w:noProof/>
        </w:rPr>
        <w:drawing>
          <wp:inline distT="0" distB="0" distL="0" distR="0" wp14:anchorId="7D3F36DD" wp14:editId="7D28C314">
            <wp:extent cx="3359150" cy="2097405"/>
            <wp:effectExtent l="0" t="0" r="0" b="0"/>
            <wp:docPr id="409559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0" cy="2097405"/>
                    </a:xfrm>
                    <a:prstGeom prst="rect">
                      <a:avLst/>
                    </a:prstGeom>
                    <a:noFill/>
                  </pic:spPr>
                </pic:pic>
              </a:graphicData>
            </a:graphic>
          </wp:inline>
        </w:drawing>
      </w:r>
    </w:p>
    <w:p w14:paraId="18E43396" w14:textId="7EA3319C" w:rsidR="001C58C4" w:rsidRPr="006B3B51" w:rsidRDefault="000E3EC6" w:rsidP="008273DA">
      <w:pPr>
        <w:tabs>
          <w:tab w:val="left" w:pos="9065"/>
        </w:tabs>
        <w:jc w:val="center"/>
        <w:rPr>
          <w:rFonts w:ascii="Ubuntu" w:hAnsi="Ubuntu"/>
          <w:noProof/>
          <w:sz w:val="22"/>
          <w:szCs w:val="22"/>
        </w:rPr>
      </w:pPr>
      <w:r w:rsidRPr="000E3EC6">
        <w:rPr>
          <w:rFonts w:ascii="Ubuntu" w:hAnsi="Ubuntu"/>
          <w:sz w:val="22"/>
          <w:szCs w:val="22"/>
        </w:rPr>
        <w:t>Bild 2:</w:t>
      </w:r>
      <w:r w:rsidR="001C58C4" w:rsidRPr="006B3B51">
        <w:rPr>
          <w:rFonts w:ascii="Ubuntu" w:hAnsi="Ubuntu"/>
          <w:noProof/>
          <w:sz w:val="22"/>
          <w:szCs w:val="22"/>
        </w:rPr>
        <w:t xml:space="preserve"> </w:t>
      </w:r>
      <w:r w:rsidRPr="000E3EC6">
        <w:rPr>
          <w:rFonts w:ascii="Ubuntu" w:hAnsi="Ubuntu"/>
          <w:sz w:val="22"/>
          <w:szCs w:val="22"/>
        </w:rPr>
        <w:t>DIMM-Steckverbinder-</w:t>
      </w:r>
      <w:proofErr w:type="spellStart"/>
      <w:r w:rsidRPr="000E3EC6">
        <w:rPr>
          <w:rFonts w:ascii="Ubuntu" w:hAnsi="Ubuntu"/>
          <w:sz w:val="22"/>
          <w:szCs w:val="22"/>
        </w:rPr>
        <w:t>Nozzle</w:t>
      </w:r>
      <w:proofErr w:type="spellEnd"/>
    </w:p>
    <w:p w14:paraId="059BB160" w14:textId="77777777" w:rsidR="001C58C4" w:rsidRPr="006B3B51" w:rsidRDefault="001C58C4" w:rsidP="001C58C4">
      <w:pPr>
        <w:tabs>
          <w:tab w:val="left" w:pos="9065"/>
        </w:tabs>
        <w:rPr>
          <w:rFonts w:ascii="Ubuntu" w:hAnsi="Ubuntu"/>
          <w:noProof/>
        </w:rPr>
      </w:pPr>
    </w:p>
    <w:p w14:paraId="1E9BCCDE" w14:textId="77777777" w:rsidR="00845E62" w:rsidRPr="006B3B51" w:rsidRDefault="00845E62" w:rsidP="001C58C4">
      <w:pPr>
        <w:tabs>
          <w:tab w:val="left" w:pos="9065"/>
        </w:tabs>
        <w:rPr>
          <w:rFonts w:ascii="Ubuntu" w:hAnsi="Ubuntu"/>
          <w:noProof/>
        </w:rPr>
      </w:pPr>
    </w:p>
    <w:p w14:paraId="40F065F9" w14:textId="528423B2" w:rsidR="001C58C4" w:rsidRPr="006B3B51" w:rsidRDefault="000E3EC6" w:rsidP="001C58C4">
      <w:pPr>
        <w:tabs>
          <w:tab w:val="left" w:pos="9065"/>
        </w:tabs>
        <w:rPr>
          <w:rFonts w:ascii="Ubuntu" w:hAnsi="Ubuntu"/>
          <w:b/>
          <w:bCs/>
          <w:noProof/>
        </w:rPr>
      </w:pPr>
      <w:r w:rsidRPr="000E3EC6">
        <w:rPr>
          <w:rFonts w:ascii="Ubuntu" w:hAnsi="Ubuntu"/>
          <w:b/>
          <w:bCs/>
        </w:rPr>
        <w:t>R- und Z-Achsen</w:t>
      </w:r>
    </w:p>
    <w:p w14:paraId="6184E0D7" w14:textId="3E4A0921" w:rsidR="001C58C4" w:rsidRPr="006B3B51" w:rsidRDefault="007A5BA2" w:rsidP="007A5BA2">
      <w:pPr>
        <w:tabs>
          <w:tab w:val="left" w:pos="9065"/>
        </w:tabs>
        <w:rPr>
          <w:rFonts w:ascii="Ubuntu" w:hAnsi="Ubuntu"/>
          <w:noProof/>
        </w:rPr>
      </w:pPr>
      <w:r w:rsidRPr="007A5BA2">
        <w:rPr>
          <w:rFonts w:ascii="Ubuntu" w:hAnsi="Ubuntu"/>
        </w:rPr>
        <w:t xml:space="preserve">Vor dem Platzieren muss das Bauteil durch Drehen der </w:t>
      </w:r>
      <w:proofErr w:type="spellStart"/>
      <w:r w:rsidRPr="007A5BA2">
        <w:rPr>
          <w:rFonts w:ascii="Ubuntu" w:hAnsi="Ubuntu"/>
        </w:rPr>
        <w:t>Nozzle</w:t>
      </w:r>
      <w:proofErr w:type="spellEnd"/>
      <w:r w:rsidRPr="007A5BA2">
        <w:rPr>
          <w:rFonts w:ascii="Ubuntu" w:hAnsi="Ubuntu"/>
        </w:rPr>
        <w:t xml:space="preserve"> korrekt ausgerichtet werden.</w:t>
      </w:r>
      <w:r w:rsidR="001C58C4" w:rsidRPr="006B3B51">
        <w:rPr>
          <w:rFonts w:ascii="Ubuntu" w:hAnsi="Ubuntu"/>
          <w:noProof/>
        </w:rPr>
        <w:t xml:space="preserve"> </w:t>
      </w:r>
      <w:r w:rsidRPr="007A5BA2">
        <w:rPr>
          <w:rFonts w:ascii="Ubuntu" w:hAnsi="Ubuntu"/>
        </w:rPr>
        <w:t xml:space="preserve">Beim Platzieren kleiner und leichter Bauteile kann der R-Achsen-Motor die </w:t>
      </w:r>
      <w:proofErr w:type="spellStart"/>
      <w:r w:rsidRPr="007A5BA2">
        <w:rPr>
          <w:rFonts w:ascii="Ubuntu" w:hAnsi="Ubuntu"/>
        </w:rPr>
        <w:t>Nozzle</w:t>
      </w:r>
      <w:proofErr w:type="spellEnd"/>
      <w:r w:rsidRPr="007A5BA2">
        <w:rPr>
          <w:rFonts w:ascii="Ubuntu" w:hAnsi="Ubuntu"/>
        </w:rPr>
        <w:t xml:space="preserve"> direkt mit hoher Drehgeschwindigkeit ausrichten.</w:t>
      </w:r>
      <w:r w:rsidR="001C58C4" w:rsidRPr="006B3B51">
        <w:rPr>
          <w:rFonts w:ascii="Ubuntu" w:hAnsi="Ubuntu"/>
          <w:noProof/>
        </w:rPr>
        <w:t xml:space="preserve"> </w:t>
      </w:r>
      <w:r w:rsidRPr="00FB619F">
        <w:rPr>
          <w:rFonts w:ascii="Ubuntu" w:hAnsi="Ubuntu"/>
        </w:rPr>
        <w:t xml:space="preserve">Im Gegensatz dazu erfordert die </w:t>
      </w:r>
      <w:r w:rsidR="00477A51">
        <w:rPr>
          <w:rFonts w:ascii="Ubuntu" w:hAnsi="Ubuntu"/>
        </w:rPr>
        <w:t>hohe</w:t>
      </w:r>
      <w:r w:rsidRPr="00FB619F">
        <w:rPr>
          <w:rFonts w:ascii="Ubuntu" w:hAnsi="Ubuntu"/>
        </w:rPr>
        <w:t xml:space="preserve"> Trägheit großer und schwerer Bauteile eine behutsamere Bewegungssteuerung, um zu verhindern, dass sich das Bauteil von der </w:t>
      </w:r>
      <w:proofErr w:type="spellStart"/>
      <w:r w:rsidRPr="00FB619F">
        <w:rPr>
          <w:rFonts w:ascii="Ubuntu" w:hAnsi="Ubuntu"/>
        </w:rPr>
        <w:t>Nozzle</w:t>
      </w:r>
      <w:proofErr w:type="spellEnd"/>
      <w:r w:rsidRPr="00FB619F">
        <w:rPr>
          <w:rFonts w:ascii="Ubuntu" w:hAnsi="Ubuntu"/>
        </w:rPr>
        <w:t xml:space="preserve"> löst.</w:t>
      </w:r>
      <w:r w:rsidR="001C58C4" w:rsidRPr="006B3B51">
        <w:rPr>
          <w:rFonts w:ascii="Ubuntu" w:hAnsi="Ubuntu"/>
          <w:noProof/>
        </w:rPr>
        <w:t xml:space="preserve"> </w:t>
      </w:r>
      <w:r w:rsidR="00FB619F" w:rsidRPr="00FB619F">
        <w:rPr>
          <w:rFonts w:ascii="Ubuntu" w:hAnsi="Ubuntu"/>
        </w:rPr>
        <w:t>Obwohl ein vom R-Achsen-Motor angetriebenes Untersetzungsgetriebe eine naheliegende Lösung ist, kann d</w:t>
      </w:r>
      <w:r w:rsidR="00D41DF7">
        <w:rPr>
          <w:rFonts w:ascii="Ubuntu" w:hAnsi="Ubuntu"/>
        </w:rPr>
        <w:t>essen</w:t>
      </w:r>
      <w:r w:rsidR="00FB619F" w:rsidRPr="00FB619F">
        <w:rPr>
          <w:rFonts w:ascii="Ubuntu" w:hAnsi="Ubuntu"/>
        </w:rPr>
        <w:t xml:space="preserve"> Spiel in herkömmlichen Getriebesystemen die Genauigkeit beeinträchtigen.</w:t>
      </w:r>
      <w:r w:rsidR="001C58C4" w:rsidRPr="006B3B51">
        <w:rPr>
          <w:rFonts w:ascii="Ubuntu" w:hAnsi="Ubuntu"/>
          <w:noProof/>
        </w:rPr>
        <w:t xml:space="preserve"> </w:t>
      </w:r>
      <w:r w:rsidR="00FB619F" w:rsidRPr="00FB619F">
        <w:rPr>
          <w:rFonts w:ascii="Ubuntu" w:hAnsi="Ubuntu"/>
        </w:rPr>
        <w:t>Deshalb hat Yamaha ein Scherengetriebe entwickelt, um Spiel zu verhindern. Diese Getriebe ermöglich</w:t>
      </w:r>
      <w:r w:rsidR="00D41DF7">
        <w:rPr>
          <w:rFonts w:ascii="Ubuntu" w:hAnsi="Ubuntu"/>
        </w:rPr>
        <w:t>en</w:t>
      </w:r>
      <w:r w:rsidR="00FB619F" w:rsidRPr="00FB619F">
        <w:rPr>
          <w:rFonts w:ascii="Ubuntu" w:hAnsi="Ubuntu"/>
        </w:rPr>
        <w:t xml:space="preserve"> die Ausrichtung von Komponenten wie BGA-ICs mit einer Genauigkeit von 0,005 Grad.</w:t>
      </w:r>
      <w:r w:rsidR="001C58C4" w:rsidRPr="006B3B51">
        <w:rPr>
          <w:rFonts w:ascii="Ubuntu" w:hAnsi="Ubuntu"/>
          <w:noProof/>
        </w:rPr>
        <w:t xml:space="preserve"> </w:t>
      </w:r>
    </w:p>
    <w:p w14:paraId="41B27AB6" w14:textId="57B0A1AB" w:rsidR="001C58C4" w:rsidRPr="006B3B51" w:rsidRDefault="00FB619F" w:rsidP="001C58C4">
      <w:pPr>
        <w:tabs>
          <w:tab w:val="left" w:pos="9065"/>
        </w:tabs>
        <w:rPr>
          <w:rFonts w:ascii="Ubuntu" w:hAnsi="Ubuntu"/>
          <w:noProof/>
        </w:rPr>
      </w:pPr>
      <w:r w:rsidRPr="00F1781F">
        <w:rPr>
          <w:rFonts w:ascii="Ubuntu" w:hAnsi="Ubuntu"/>
        </w:rPr>
        <w:t>Um höhere Bauteile verarbeiten zu können, sorgt eine Verlängerung des Z-Achsen-Hubs um nur wenige Millimeter dafür, dass sich der Bereich der verarbeitbaren Teile erheblich erweitert.</w:t>
      </w:r>
      <w:r w:rsidR="001C58C4" w:rsidRPr="006B3B51">
        <w:rPr>
          <w:rFonts w:ascii="Ubuntu" w:hAnsi="Ubuntu"/>
          <w:noProof/>
        </w:rPr>
        <w:t xml:space="preserve"> </w:t>
      </w:r>
      <w:r w:rsidR="00F1781F" w:rsidRPr="00F1781F">
        <w:rPr>
          <w:rFonts w:ascii="Ubuntu" w:hAnsi="Ubuntu"/>
        </w:rPr>
        <w:t>Eine Hubverlängerung auf insgesamt 40 mm genügt, um mit der Maschine die derzeit höchsten Automobilsteckverbinder verarbeiten zu können.</w:t>
      </w:r>
      <w:r w:rsidR="001C58C4" w:rsidRPr="006B3B51">
        <w:rPr>
          <w:rFonts w:ascii="Ubuntu" w:hAnsi="Ubuntu"/>
          <w:noProof/>
        </w:rPr>
        <w:t xml:space="preserve"> </w:t>
      </w:r>
    </w:p>
    <w:p w14:paraId="771A7374" w14:textId="77777777" w:rsidR="001C58C4" w:rsidRPr="006B3B51" w:rsidRDefault="001C58C4" w:rsidP="001C58C4">
      <w:pPr>
        <w:tabs>
          <w:tab w:val="left" w:pos="9065"/>
        </w:tabs>
        <w:rPr>
          <w:rFonts w:ascii="Ubuntu" w:hAnsi="Ubuntu"/>
          <w:noProof/>
        </w:rPr>
      </w:pPr>
    </w:p>
    <w:p w14:paraId="1124DF16" w14:textId="77777777" w:rsidR="00845E62" w:rsidRPr="006B3B51" w:rsidRDefault="00845E62" w:rsidP="001C58C4">
      <w:pPr>
        <w:tabs>
          <w:tab w:val="left" w:pos="9065"/>
        </w:tabs>
        <w:rPr>
          <w:rFonts w:ascii="Ubuntu" w:hAnsi="Ubuntu"/>
          <w:noProof/>
        </w:rPr>
      </w:pPr>
    </w:p>
    <w:p w14:paraId="4CCC1317" w14:textId="506888AF" w:rsidR="001C58C4" w:rsidRPr="006B3B51" w:rsidRDefault="00F1781F" w:rsidP="007F77CE">
      <w:pPr>
        <w:tabs>
          <w:tab w:val="left" w:pos="9065"/>
        </w:tabs>
        <w:rPr>
          <w:rFonts w:ascii="Ubuntu" w:hAnsi="Ubuntu"/>
          <w:b/>
          <w:bCs/>
          <w:noProof/>
        </w:rPr>
      </w:pPr>
      <w:r w:rsidRPr="007F77CE">
        <w:rPr>
          <w:rFonts w:ascii="Ubuntu" w:hAnsi="Ubuntu"/>
          <w:b/>
          <w:bCs/>
        </w:rPr>
        <w:t>Bestückungskraft</w:t>
      </w:r>
    </w:p>
    <w:p w14:paraId="4C052D33" w14:textId="2822827C" w:rsidR="001C58C4" w:rsidRPr="006B3B51" w:rsidRDefault="007F77CE" w:rsidP="001C58C4">
      <w:pPr>
        <w:tabs>
          <w:tab w:val="left" w:pos="9065"/>
        </w:tabs>
        <w:rPr>
          <w:rFonts w:ascii="Ubuntu" w:hAnsi="Ubuntu"/>
          <w:noProof/>
        </w:rPr>
      </w:pPr>
      <w:r w:rsidRPr="007F77CE">
        <w:rPr>
          <w:rFonts w:ascii="Ubuntu" w:hAnsi="Ubuntu"/>
        </w:rPr>
        <w:t>Andererseits erfordern bestimmte Steckverbinder eine Einpressmontage, insbesondere bei Leiterplattenanschlüssen für Automobilanwendungen, die starken Vibrationen und Stößen ausgesetzt sind.</w:t>
      </w:r>
      <w:r w:rsidR="001C58C4" w:rsidRPr="006B3B51">
        <w:rPr>
          <w:rFonts w:ascii="Ubuntu" w:hAnsi="Ubuntu"/>
          <w:noProof/>
        </w:rPr>
        <w:t xml:space="preserve"> </w:t>
      </w:r>
      <w:r w:rsidRPr="007F77CE">
        <w:rPr>
          <w:rFonts w:ascii="Ubuntu" w:hAnsi="Ubuntu"/>
        </w:rPr>
        <w:t>Gängige SMT-</w:t>
      </w:r>
      <w:proofErr w:type="spellStart"/>
      <w:r w:rsidRPr="007F77CE">
        <w:rPr>
          <w:rFonts w:ascii="Ubuntu" w:hAnsi="Ubuntu"/>
        </w:rPr>
        <w:t>Bestückautomaten</w:t>
      </w:r>
      <w:proofErr w:type="spellEnd"/>
      <w:r w:rsidRPr="007F77CE">
        <w:rPr>
          <w:rFonts w:ascii="Ubuntu" w:hAnsi="Ubuntu"/>
        </w:rPr>
        <w:t xml:space="preserve"> sind für eine Bestückungskraft von bis zu ca. 30 N ausgelegt.</w:t>
      </w:r>
      <w:r w:rsidR="001C58C4" w:rsidRPr="006B3B51">
        <w:rPr>
          <w:rFonts w:ascii="Ubuntu" w:hAnsi="Ubuntu"/>
          <w:noProof/>
        </w:rPr>
        <w:t xml:space="preserve"> </w:t>
      </w:r>
      <w:r w:rsidRPr="007F77CE">
        <w:rPr>
          <w:rFonts w:ascii="Ubuntu" w:hAnsi="Ubuntu"/>
        </w:rPr>
        <w:t xml:space="preserve">Eine präzise Regelung </w:t>
      </w:r>
      <w:r w:rsidRPr="007F77CE">
        <w:rPr>
          <w:rFonts w:ascii="Ubuntu" w:hAnsi="Ubuntu"/>
        </w:rPr>
        <w:lastRenderedPageBreak/>
        <w:t xml:space="preserve">bis zu 100 N ist </w:t>
      </w:r>
      <w:r w:rsidR="00D41DF7">
        <w:rPr>
          <w:rFonts w:ascii="Ubuntu" w:hAnsi="Ubuntu"/>
        </w:rPr>
        <w:t xml:space="preserve">jedoch </w:t>
      </w:r>
      <w:r w:rsidRPr="007F77CE">
        <w:rPr>
          <w:rFonts w:ascii="Ubuntu" w:hAnsi="Ubuntu"/>
        </w:rPr>
        <w:t xml:space="preserve">erforderlich, um das ordnungsgemäße Einpressen von Steckverbindern mit hoher Pin-Anzahl zu gewährleisten. Dies erfordert Designänderungen am </w:t>
      </w:r>
      <w:proofErr w:type="spellStart"/>
      <w:r w:rsidRPr="007F77CE">
        <w:rPr>
          <w:rFonts w:ascii="Ubuntu" w:hAnsi="Ubuntu"/>
        </w:rPr>
        <w:t>Bestückautomaten</w:t>
      </w:r>
      <w:proofErr w:type="spellEnd"/>
      <w:r w:rsidRPr="007F77CE">
        <w:rPr>
          <w:rFonts w:ascii="Ubuntu" w:hAnsi="Ubuntu"/>
        </w:rPr>
        <w:t>, inkl. verbesserter Sensor- und Messfunktionen.</w:t>
      </w:r>
    </w:p>
    <w:p w14:paraId="42E7972F" w14:textId="77777777" w:rsidR="00845E62" w:rsidRPr="006B3B51" w:rsidRDefault="00845E62" w:rsidP="001C58C4">
      <w:pPr>
        <w:tabs>
          <w:tab w:val="left" w:pos="9065"/>
        </w:tabs>
        <w:rPr>
          <w:rFonts w:ascii="Ubuntu" w:hAnsi="Ubuntu"/>
          <w:noProof/>
        </w:rPr>
      </w:pPr>
    </w:p>
    <w:p w14:paraId="7DA3E12E" w14:textId="6B3737BF" w:rsidR="001C58C4" w:rsidRPr="006B3B51" w:rsidRDefault="007F77CE" w:rsidP="001C58C4">
      <w:pPr>
        <w:tabs>
          <w:tab w:val="left" w:pos="9065"/>
        </w:tabs>
        <w:rPr>
          <w:rFonts w:ascii="Ubuntu" w:hAnsi="Ubuntu"/>
          <w:noProof/>
        </w:rPr>
      </w:pPr>
      <w:r w:rsidRPr="007F77CE">
        <w:rPr>
          <w:rFonts w:ascii="Ubuntu" w:hAnsi="Ubuntu"/>
        </w:rPr>
        <w:t>Das Steuerungssystem muss den Steckverbinder auch während des Einpressvorgangs schützen.</w:t>
      </w:r>
      <w:r w:rsidR="001C58C4" w:rsidRPr="006B3B51">
        <w:rPr>
          <w:rFonts w:ascii="Ubuntu" w:hAnsi="Ubuntu"/>
          <w:noProof/>
        </w:rPr>
        <w:t xml:space="preserve"> </w:t>
      </w:r>
      <w:r w:rsidRPr="007F77CE">
        <w:rPr>
          <w:rFonts w:ascii="Ubuntu" w:hAnsi="Ubuntu"/>
        </w:rPr>
        <w:t xml:space="preserve">Die Aufsetzerkennung </w:t>
      </w:r>
      <w:proofErr w:type="gramStart"/>
      <w:r w:rsidRPr="007F77CE">
        <w:rPr>
          <w:rFonts w:ascii="Ubuntu" w:hAnsi="Ubuntu"/>
        </w:rPr>
        <w:t>( Bild</w:t>
      </w:r>
      <w:proofErr w:type="gramEnd"/>
      <w:r w:rsidRPr="007F77CE">
        <w:rPr>
          <w:rFonts w:ascii="Ubuntu" w:hAnsi="Ubuntu"/>
        </w:rPr>
        <w:t xml:space="preserve"> 3) kann erkennen, ob ein oder mehrere Stifte falsch ausgerichtet sind, wenn der Steckverbinder auf die Leiterplatte aufgesetzt wird und verhindert so, dass eine Einpresskraft ausgeübt wird, die das Bauteil beschädigen könnte.</w:t>
      </w:r>
    </w:p>
    <w:p w14:paraId="1D7F1DAF" w14:textId="77777777" w:rsidR="00845E62" w:rsidRPr="006B3B51" w:rsidRDefault="00845E62" w:rsidP="001C58C4">
      <w:pPr>
        <w:tabs>
          <w:tab w:val="left" w:pos="9065"/>
        </w:tabs>
        <w:rPr>
          <w:rFonts w:ascii="Ubuntu" w:hAnsi="Ubuntu"/>
          <w:noProof/>
        </w:rPr>
      </w:pPr>
    </w:p>
    <w:p w14:paraId="130291E2" w14:textId="77777777" w:rsidR="001C58C4" w:rsidRPr="001C58C4" w:rsidRDefault="001C58C4" w:rsidP="008273DA">
      <w:pPr>
        <w:tabs>
          <w:tab w:val="left" w:pos="9065"/>
        </w:tabs>
        <w:jc w:val="center"/>
        <w:rPr>
          <w:rFonts w:ascii="Ubuntu" w:hAnsi="Ubuntu"/>
          <w:noProof/>
          <w:lang w:val="en-GB"/>
        </w:rPr>
      </w:pPr>
      <w:r w:rsidRPr="001C58C4">
        <w:rPr>
          <w:rFonts w:ascii="Ubuntu" w:hAnsi="Ubuntu"/>
          <w:noProof/>
        </w:rPr>
        <w:drawing>
          <wp:inline distT="0" distB="0" distL="0" distR="0" wp14:anchorId="1FD0CDC7" wp14:editId="28731A58">
            <wp:extent cx="4334510" cy="2042160"/>
            <wp:effectExtent l="0" t="0" r="8890" b="0"/>
            <wp:docPr id="14222177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4510" cy="2042160"/>
                    </a:xfrm>
                    <a:prstGeom prst="rect">
                      <a:avLst/>
                    </a:prstGeom>
                    <a:noFill/>
                  </pic:spPr>
                </pic:pic>
              </a:graphicData>
            </a:graphic>
          </wp:inline>
        </w:drawing>
      </w:r>
    </w:p>
    <w:p w14:paraId="64A33B6E" w14:textId="18904FA4" w:rsidR="001C58C4" w:rsidRPr="006B3B51" w:rsidRDefault="007F77CE" w:rsidP="00D41DF7">
      <w:pPr>
        <w:tabs>
          <w:tab w:val="left" w:pos="9065"/>
        </w:tabs>
        <w:jc w:val="center"/>
        <w:rPr>
          <w:rFonts w:ascii="Ubuntu" w:hAnsi="Ubuntu"/>
          <w:noProof/>
          <w:sz w:val="22"/>
          <w:szCs w:val="22"/>
        </w:rPr>
      </w:pPr>
      <w:r w:rsidRPr="007F77CE">
        <w:rPr>
          <w:rFonts w:ascii="Ubuntu" w:hAnsi="Ubuntu"/>
          <w:sz w:val="22"/>
          <w:szCs w:val="22"/>
        </w:rPr>
        <w:t>Bild 3:</w:t>
      </w:r>
      <w:r w:rsidR="001C58C4" w:rsidRPr="006B3B51">
        <w:rPr>
          <w:rFonts w:ascii="Ubuntu" w:hAnsi="Ubuntu"/>
          <w:noProof/>
          <w:sz w:val="22"/>
          <w:szCs w:val="22"/>
        </w:rPr>
        <w:t xml:space="preserve"> </w:t>
      </w:r>
      <w:r w:rsidRPr="00D41DF7">
        <w:rPr>
          <w:rFonts w:ascii="Ubuntu" w:hAnsi="Ubuntu"/>
          <w:sz w:val="22"/>
          <w:szCs w:val="22"/>
        </w:rPr>
        <w:t>Die Aufsetzerkennung überprüft die korrekte Ausrichtung der Pins, bevor d</w:t>
      </w:r>
      <w:r w:rsidR="00D41DF7" w:rsidRPr="00D41DF7">
        <w:rPr>
          <w:rFonts w:ascii="Ubuntu" w:hAnsi="Ubuntu"/>
          <w:sz w:val="22"/>
          <w:szCs w:val="22"/>
        </w:rPr>
        <w:t xml:space="preserve">ie Einpresskraft </w:t>
      </w:r>
      <w:proofErr w:type="gramStart"/>
      <w:r w:rsidR="00D41DF7" w:rsidRPr="00D41DF7">
        <w:rPr>
          <w:rFonts w:ascii="Ubuntu" w:hAnsi="Ubuntu"/>
          <w:sz w:val="22"/>
          <w:szCs w:val="22"/>
        </w:rPr>
        <w:t>aktiviert</w:t>
      </w:r>
      <w:proofErr w:type="gramEnd"/>
      <w:r w:rsidR="00D41DF7" w:rsidRPr="00D41DF7">
        <w:rPr>
          <w:rFonts w:ascii="Ubuntu" w:hAnsi="Ubuntu"/>
          <w:sz w:val="22"/>
          <w:szCs w:val="22"/>
        </w:rPr>
        <w:t xml:space="preserve"> wird</w:t>
      </w:r>
    </w:p>
    <w:p w14:paraId="652BCADE" w14:textId="77777777" w:rsidR="001C58C4" w:rsidRPr="006B3B51" w:rsidRDefault="001C58C4" w:rsidP="001C58C4">
      <w:pPr>
        <w:tabs>
          <w:tab w:val="left" w:pos="9065"/>
        </w:tabs>
        <w:rPr>
          <w:rFonts w:ascii="Ubuntu" w:hAnsi="Ubuntu"/>
          <w:noProof/>
        </w:rPr>
      </w:pPr>
    </w:p>
    <w:p w14:paraId="6482F8F3" w14:textId="77777777" w:rsidR="00845E62" w:rsidRPr="006B3B51" w:rsidRDefault="00845E62" w:rsidP="001C58C4">
      <w:pPr>
        <w:tabs>
          <w:tab w:val="left" w:pos="9065"/>
        </w:tabs>
        <w:rPr>
          <w:rFonts w:ascii="Ubuntu" w:hAnsi="Ubuntu"/>
          <w:noProof/>
        </w:rPr>
      </w:pPr>
    </w:p>
    <w:p w14:paraId="4FB7EBF9" w14:textId="71441D64" w:rsidR="001C58C4" w:rsidRPr="006B3B51" w:rsidRDefault="00C36B26" w:rsidP="001C58C4">
      <w:pPr>
        <w:tabs>
          <w:tab w:val="left" w:pos="9065"/>
        </w:tabs>
        <w:rPr>
          <w:rFonts w:ascii="Ubuntu" w:hAnsi="Ubuntu"/>
          <w:noProof/>
        </w:rPr>
      </w:pPr>
      <w:r w:rsidRPr="005E1005">
        <w:rPr>
          <w:rFonts w:ascii="Ubuntu" w:hAnsi="Ubuntu"/>
        </w:rPr>
        <w:t xml:space="preserve">Die zur Überprüfung der Bauteilausrichtung verwendeten Bildverarbeitungs- und Beleuchtungssysteme müssen ebenfalls </w:t>
      </w:r>
      <w:r w:rsidR="00D41DF7">
        <w:rPr>
          <w:rFonts w:ascii="Ubuntu" w:hAnsi="Ubuntu"/>
        </w:rPr>
        <w:t>modifiziert</w:t>
      </w:r>
      <w:r w:rsidRPr="005E1005">
        <w:rPr>
          <w:rFonts w:ascii="Ubuntu" w:hAnsi="Ubuntu"/>
        </w:rPr>
        <w:t xml:space="preserve"> werden.</w:t>
      </w:r>
      <w:r w:rsidR="001C58C4" w:rsidRPr="006B3B51">
        <w:rPr>
          <w:rFonts w:ascii="Ubuntu" w:hAnsi="Ubuntu"/>
          <w:noProof/>
        </w:rPr>
        <w:t xml:space="preserve"> </w:t>
      </w:r>
      <w:r w:rsidR="005E1005" w:rsidRPr="005E1005">
        <w:rPr>
          <w:rFonts w:ascii="Ubuntu" w:hAnsi="Ubuntu"/>
        </w:rPr>
        <w:t>Die üblicherweise für die Bauteilprüfung und -ausrichtung verwendeten LED-basierten Beleuchtungssysteme beleuchten in der Regel den Bauteilkörper und die gesamte Länge jedes Pins oder Anschlusses gleichmäßig.</w:t>
      </w:r>
      <w:r w:rsidR="001C58C4" w:rsidRPr="006B3B51">
        <w:rPr>
          <w:rFonts w:ascii="Ubuntu" w:hAnsi="Ubuntu"/>
          <w:noProof/>
        </w:rPr>
        <w:t xml:space="preserve"> </w:t>
      </w:r>
      <w:r w:rsidR="005E1005" w:rsidRPr="005E1005">
        <w:rPr>
          <w:rFonts w:ascii="Ubuntu" w:hAnsi="Ubuntu"/>
        </w:rPr>
        <w:t xml:space="preserve">Unter diesen Bedingungen kann es für das Bildverarbeitungssystem schwierig sein, die </w:t>
      </w:r>
      <w:proofErr w:type="spellStart"/>
      <w:r w:rsidR="005E1005" w:rsidRPr="005E1005">
        <w:rPr>
          <w:rFonts w:ascii="Ubuntu" w:hAnsi="Ubuntu"/>
        </w:rPr>
        <w:t>Pinspitzen</w:t>
      </w:r>
      <w:proofErr w:type="spellEnd"/>
      <w:r w:rsidR="005E1005" w:rsidRPr="005E1005">
        <w:rPr>
          <w:rFonts w:ascii="Ubuntu" w:hAnsi="Ubuntu"/>
        </w:rPr>
        <w:t xml:space="preserve"> genau zu erkennen, um die Bereitschaft für den Einpressprozess zu beurteilen.</w:t>
      </w:r>
      <w:r w:rsidR="001C58C4" w:rsidRPr="006B3B51">
        <w:rPr>
          <w:rFonts w:ascii="Ubuntu" w:hAnsi="Ubuntu"/>
          <w:noProof/>
        </w:rPr>
        <w:t xml:space="preserve"> </w:t>
      </w:r>
      <w:r w:rsidR="005E1005" w:rsidRPr="00800815">
        <w:rPr>
          <w:rFonts w:ascii="Ubuntu" w:hAnsi="Ubuntu"/>
        </w:rPr>
        <w:t xml:space="preserve">Ein Lasersystem </w:t>
      </w:r>
      <w:r w:rsidR="007805E7" w:rsidRPr="00800815">
        <w:rPr>
          <w:rFonts w:ascii="Ubuntu" w:hAnsi="Ubuntu"/>
        </w:rPr>
        <w:t>ermöglicht</w:t>
      </w:r>
      <w:r w:rsidR="005E1005" w:rsidRPr="00800815">
        <w:rPr>
          <w:rFonts w:ascii="Ubuntu" w:hAnsi="Ubuntu"/>
        </w:rPr>
        <w:t xml:space="preserve"> eine kontrollierte</w:t>
      </w:r>
      <w:r w:rsidR="007805E7" w:rsidRPr="00800815">
        <w:rPr>
          <w:rFonts w:ascii="Ubuntu" w:hAnsi="Ubuntu"/>
        </w:rPr>
        <w:t>,</w:t>
      </w:r>
      <w:r w:rsidR="005E1005" w:rsidRPr="00800815">
        <w:rPr>
          <w:rFonts w:ascii="Ubuntu" w:hAnsi="Ubuntu"/>
        </w:rPr>
        <w:t xml:space="preserve"> gerichtete Beleuchtung</w:t>
      </w:r>
      <w:r w:rsidR="007805E7" w:rsidRPr="00800815">
        <w:rPr>
          <w:rFonts w:ascii="Ubuntu" w:hAnsi="Ubuntu"/>
        </w:rPr>
        <w:t>, um selektiv nur die S</w:t>
      </w:r>
      <w:r w:rsidR="005E1005" w:rsidRPr="00800815">
        <w:rPr>
          <w:rFonts w:ascii="Ubuntu" w:hAnsi="Ubuntu"/>
        </w:rPr>
        <w:t xml:space="preserve">pitzen </w:t>
      </w:r>
      <w:r w:rsidR="007805E7" w:rsidRPr="00800815">
        <w:rPr>
          <w:rFonts w:ascii="Ubuntu" w:hAnsi="Ubuntu"/>
        </w:rPr>
        <w:t xml:space="preserve">der Steckeranschlüsse </w:t>
      </w:r>
      <w:r w:rsidR="005E1005" w:rsidRPr="00800815">
        <w:rPr>
          <w:rFonts w:ascii="Ubuntu" w:hAnsi="Ubuntu"/>
        </w:rPr>
        <w:t xml:space="preserve">zu beleuchten und so dem Bildverarbeitungssystem zu ermöglichen, zu überprüfen, ob alle Stifte korrekt </w:t>
      </w:r>
      <w:r w:rsidR="007805E7" w:rsidRPr="00800815">
        <w:rPr>
          <w:rFonts w:ascii="Ubuntu" w:hAnsi="Ubuntu"/>
        </w:rPr>
        <w:t>auf</w:t>
      </w:r>
      <w:r w:rsidR="005E1005" w:rsidRPr="00800815">
        <w:rPr>
          <w:rFonts w:ascii="Ubuntu" w:hAnsi="Ubuntu"/>
        </w:rPr>
        <w:t xml:space="preserve"> ihre</w:t>
      </w:r>
      <w:r w:rsidR="007805E7" w:rsidRPr="00800815">
        <w:rPr>
          <w:rFonts w:ascii="Ubuntu" w:hAnsi="Ubuntu"/>
        </w:rPr>
        <w:t xml:space="preserve"> jeweiligen </w:t>
      </w:r>
      <w:r w:rsidR="00D41DF7">
        <w:rPr>
          <w:rFonts w:ascii="Ubuntu" w:hAnsi="Ubuntu"/>
        </w:rPr>
        <w:t>Ziel-</w:t>
      </w:r>
      <w:r w:rsidR="007805E7" w:rsidRPr="00800815">
        <w:rPr>
          <w:rFonts w:ascii="Ubuntu" w:hAnsi="Ubuntu"/>
        </w:rPr>
        <w:t>Löcher</w:t>
      </w:r>
      <w:r w:rsidR="005E1005" w:rsidRPr="00800815">
        <w:rPr>
          <w:rFonts w:ascii="Ubuntu" w:hAnsi="Ubuntu"/>
        </w:rPr>
        <w:t xml:space="preserve"> ausgerichtet sind, damit das Ein</w:t>
      </w:r>
      <w:r w:rsidR="007805E7" w:rsidRPr="00800815">
        <w:rPr>
          <w:rFonts w:ascii="Ubuntu" w:hAnsi="Ubuntu"/>
        </w:rPr>
        <w:t>pressen</w:t>
      </w:r>
      <w:r w:rsidR="005E1005" w:rsidRPr="00800815">
        <w:rPr>
          <w:rFonts w:ascii="Ubuntu" w:hAnsi="Ubuntu"/>
        </w:rPr>
        <w:t xml:space="preserve"> fortgesetzt werden kann.</w:t>
      </w:r>
    </w:p>
    <w:p w14:paraId="0CF491B1" w14:textId="73364B27" w:rsidR="007805E7" w:rsidRPr="006B3B51" w:rsidRDefault="00800815" w:rsidP="00800815">
      <w:pPr>
        <w:tabs>
          <w:tab w:val="left" w:pos="9065"/>
        </w:tabs>
        <w:rPr>
          <w:rFonts w:ascii="Ubuntu" w:hAnsi="Ubuntu"/>
          <w:noProof/>
        </w:rPr>
      </w:pPr>
      <w:r w:rsidRPr="00800815">
        <w:rPr>
          <w:rFonts w:ascii="Ubuntu" w:hAnsi="Ubuntu"/>
        </w:rPr>
        <w:t>Um der erhöhten Einpresskraft standzuhalten und die Positionsgenauigkeit aufrechtzuerhalten, müssen außerdem die darunter liegende Leiterplatten-Stützstruktur und der Mechanismus der Unterstützungsstifte verstärkt werden.</w:t>
      </w:r>
    </w:p>
    <w:p w14:paraId="5DE49C07" w14:textId="3F46749D" w:rsidR="001C58C4" w:rsidRPr="006B3B51" w:rsidRDefault="001C58C4" w:rsidP="001C58C4">
      <w:pPr>
        <w:tabs>
          <w:tab w:val="left" w:pos="9065"/>
        </w:tabs>
        <w:rPr>
          <w:rFonts w:ascii="Ubuntu" w:hAnsi="Ubuntu"/>
          <w:noProof/>
        </w:rPr>
      </w:pPr>
    </w:p>
    <w:p w14:paraId="624CC583" w14:textId="77777777" w:rsidR="00845E62" w:rsidRPr="006B3B51" w:rsidRDefault="00845E62" w:rsidP="001C58C4">
      <w:pPr>
        <w:tabs>
          <w:tab w:val="left" w:pos="9065"/>
        </w:tabs>
        <w:rPr>
          <w:rFonts w:ascii="Ubuntu" w:hAnsi="Ubuntu"/>
          <w:noProof/>
        </w:rPr>
      </w:pPr>
    </w:p>
    <w:p w14:paraId="264299F4" w14:textId="3B349E28" w:rsidR="001C58C4" w:rsidRPr="006B3B51" w:rsidRDefault="00800815" w:rsidP="001C58C4">
      <w:pPr>
        <w:tabs>
          <w:tab w:val="left" w:pos="9065"/>
        </w:tabs>
        <w:rPr>
          <w:rFonts w:ascii="Ubuntu" w:hAnsi="Ubuntu"/>
          <w:b/>
          <w:bCs/>
          <w:noProof/>
        </w:rPr>
      </w:pPr>
      <w:proofErr w:type="spellStart"/>
      <w:r w:rsidRPr="00800815">
        <w:rPr>
          <w:rFonts w:ascii="Ubuntu" w:hAnsi="Ubuntu"/>
          <w:b/>
          <w:bCs/>
        </w:rPr>
        <w:t>Bestückkopf</w:t>
      </w:r>
      <w:proofErr w:type="spellEnd"/>
      <w:r w:rsidRPr="00800815">
        <w:rPr>
          <w:rFonts w:ascii="Ubuntu" w:hAnsi="Ubuntu"/>
          <w:b/>
          <w:bCs/>
        </w:rPr>
        <w:t>-</w:t>
      </w:r>
      <w:proofErr w:type="spellStart"/>
      <w:r w:rsidRPr="00800815">
        <w:rPr>
          <w:rFonts w:ascii="Ubuntu" w:hAnsi="Ubuntu"/>
          <w:b/>
          <w:bCs/>
        </w:rPr>
        <w:t>Bestücker</w:t>
      </w:r>
      <w:proofErr w:type="spellEnd"/>
      <w:r w:rsidRPr="00800815">
        <w:rPr>
          <w:rFonts w:ascii="Ubuntu" w:hAnsi="Ubuntu"/>
          <w:b/>
          <w:bCs/>
        </w:rPr>
        <w:t>-Schnittstelle</w:t>
      </w:r>
    </w:p>
    <w:p w14:paraId="6418DE36" w14:textId="70BBB168" w:rsidR="001C58C4" w:rsidRPr="006B3B51" w:rsidRDefault="002C57D4" w:rsidP="00E25542">
      <w:pPr>
        <w:tabs>
          <w:tab w:val="left" w:pos="9065"/>
        </w:tabs>
        <w:rPr>
          <w:rFonts w:ascii="Ubuntu" w:hAnsi="Ubuntu"/>
          <w:noProof/>
        </w:rPr>
      </w:pPr>
      <w:r w:rsidRPr="002C57D4">
        <w:rPr>
          <w:rFonts w:ascii="Ubuntu" w:hAnsi="Ubuntu"/>
        </w:rPr>
        <w:t>Yamaha hat seinen neuesten LM-Bestückungskopf so ausgelegt, dass er größere ICs, höhere Bauteile und anspruchsvollere Einpress-Teile verarbeiten sowie SMD-Chips und andere kleine Bauteile mit hoher Geschwindigkeit bestücken kann.</w:t>
      </w:r>
      <w:r w:rsidR="001C58C4" w:rsidRPr="006B3B51">
        <w:rPr>
          <w:rFonts w:ascii="Ubuntu" w:hAnsi="Ubuntu"/>
          <w:noProof/>
        </w:rPr>
        <w:t xml:space="preserve"> </w:t>
      </w:r>
      <w:r w:rsidRPr="00B817D0">
        <w:rPr>
          <w:rFonts w:ascii="Ubuntu" w:hAnsi="Ubuntu"/>
        </w:rPr>
        <w:lastRenderedPageBreak/>
        <w:t xml:space="preserve">Spezielle, neue Funktionen in Hard- und Software implementieren die in diesem Artikel beschriebene erweiterte R-Achsen- und Z-Achsen-Regelung, Einpresskraft-Regelung sowie die Erkennung der </w:t>
      </w:r>
      <w:proofErr w:type="spellStart"/>
      <w:r w:rsidRPr="00B817D0">
        <w:rPr>
          <w:rFonts w:ascii="Ubuntu" w:hAnsi="Ubuntu"/>
        </w:rPr>
        <w:t>Pinausrichtung</w:t>
      </w:r>
      <w:proofErr w:type="spellEnd"/>
      <w:r w:rsidRPr="00B817D0">
        <w:rPr>
          <w:rFonts w:ascii="Ubuntu" w:hAnsi="Ubuntu"/>
        </w:rPr>
        <w:t xml:space="preserve"> im Moment der Steckerlandung.</w:t>
      </w:r>
      <w:r w:rsidR="001C58C4" w:rsidRPr="006B3B51">
        <w:rPr>
          <w:rFonts w:ascii="Ubuntu" w:hAnsi="Ubuntu"/>
          <w:noProof/>
        </w:rPr>
        <w:t xml:space="preserve"> </w:t>
      </w:r>
      <w:r w:rsidR="00B817D0" w:rsidRPr="00E25542">
        <w:rPr>
          <w:rFonts w:ascii="Ubuntu" w:hAnsi="Ubuntu"/>
        </w:rPr>
        <w:t xml:space="preserve">Neue </w:t>
      </w:r>
      <w:proofErr w:type="spellStart"/>
      <w:r w:rsidR="00B817D0" w:rsidRPr="00E25542">
        <w:rPr>
          <w:rFonts w:ascii="Ubuntu" w:hAnsi="Ubuntu"/>
        </w:rPr>
        <w:t>Nozzeln</w:t>
      </w:r>
      <w:proofErr w:type="spellEnd"/>
      <w:r w:rsidR="00E25542" w:rsidRPr="00E25542">
        <w:rPr>
          <w:rFonts w:ascii="Ubuntu" w:hAnsi="Ubuntu"/>
        </w:rPr>
        <w:t xml:space="preserve"> </w:t>
      </w:r>
      <w:r w:rsidR="00B817D0" w:rsidRPr="00E25542">
        <w:rPr>
          <w:rFonts w:ascii="Ubuntu" w:hAnsi="Ubuntu"/>
        </w:rPr>
        <w:t xml:space="preserve">und ein speziell entwickelter Greifbereich ermöglichen die Verarbeitung größerer Bauteile, während Anwender weiterhin ihre vorhandenen </w:t>
      </w:r>
      <w:proofErr w:type="spellStart"/>
      <w:r w:rsidR="00B817D0" w:rsidRPr="00E25542">
        <w:rPr>
          <w:rFonts w:ascii="Ubuntu" w:hAnsi="Ubuntu"/>
        </w:rPr>
        <w:t>Nozzeln</w:t>
      </w:r>
      <w:proofErr w:type="spellEnd"/>
      <w:r w:rsidR="00B817D0" w:rsidRPr="00E25542">
        <w:rPr>
          <w:rFonts w:ascii="Ubuntu" w:hAnsi="Ubuntu"/>
        </w:rPr>
        <w:t xml:space="preserve"> zum Bestücken von Bauteilen in herkömmlichen SMD-, SOP- und QFP-Gehäusen verwenden können.</w:t>
      </w:r>
      <w:r w:rsidR="001C58C4" w:rsidRPr="006B3B51">
        <w:rPr>
          <w:rFonts w:ascii="Ubuntu" w:hAnsi="Ubuntu"/>
          <w:noProof/>
        </w:rPr>
        <w:t xml:space="preserve"> </w:t>
      </w:r>
      <w:r w:rsidR="00B817D0" w:rsidRPr="00E25542">
        <w:rPr>
          <w:rFonts w:ascii="Ubuntu" w:hAnsi="Ubuntu"/>
        </w:rPr>
        <w:t xml:space="preserve">Eine neue Funktion zur </w:t>
      </w:r>
      <w:proofErr w:type="spellStart"/>
      <w:r w:rsidR="00B817D0" w:rsidRPr="00E25542">
        <w:rPr>
          <w:rFonts w:ascii="Ubuntu" w:hAnsi="Ubuntu"/>
        </w:rPr>
        <w:t>Nozzle</w:t>
      </w:r>
      <w:proofErr w:type="spellEnd"/>
      <w:r w:rsidR="00B817D0" w:rsidRPr="00E25542">
        <w:rPr>
          <w:rFonts w:ascii="Ubuntu" w:hAnsi="Ubuntu"/>
        </w:rPr>
        <w:t>-</w:t>
      </w:r>
      <w:proofErr w:type="gramStart"/>
      <w:r w:rsidR="00B817D0" w:rsidRPr="00E25542">
        <w:rPr>
          <w:rFonts w:ascii="Ubuntu" w:hAnsi="Ubuntu"/>
        </w:rPr>
        <w:t>Zustandsüberprüfung  ermöglicht</w:t>
      </w:r>
      <w:proofErr w:type="gramEnd"/>
      <w:r w:rsidR="00B817D0" w:rsidRPr="00E25542">
        <w:rPr>
          <w:rFonts w:ascii="Ubuntu" w:hAnsi="Ubuntu"/>
        </w:rPr>
        <w:t xml:space="preserve"> es Benutzern, regelmäßige Inspektionen und Reinigungen zu automatisieren und so eine regelmäßige und angemessene Wartung sicherzustellen, um die End-</w:t>
      </w:r>
      <w:proofErr w:type="spellStart"/>
      <w:r w:rsidR="00B817D0" w:rsidRPr="00E25542">
        <w:rPr>
          <w:rFonts w:ascii="Ubuntu" w:hAnsi="Ubuntu"/>
        </w:rPr>
        <w:t>of</w:t>
      </w:r>
      <w:proofErr w:type="spellEnd"/>
      <w:r w:rsidR="00B817D0" w:rsidRPr="00E25542">
        <w:rPr>
          <w:rFonts w:ascii="Ubuntu" w:hAnsi="Ubuntu"/>
        </w:rPr>
        <w:t xml:space="preserve">-Line-Ausbeute zu maximieren und ungeplante </w:t>
      </w:r>
      <w:proofErr w:type="spellStart"/>
      <w:r w:rsidR="00B817D0" w:rsidRPr="00E25542">
        <w:rPr>
          <w:rFonts w:ascii="Ubuntu" w:hAnsi="Ubuntu"/>
        </w:rPr>
        <w:t>Stillstandszeiten</w:t>
      </w:r>
      <w:proofErr w:type="spellEnd"/>
      <w:r w:rsidR="00B817D0" w:rsidRPr="00E25542">
        <w:rPr>
          <w:rFonts w:ascii="Ubuntu" w:hAnsi="Ubuntu"/>
        </w:rPr>
        <w:t xml:space="preserve"> zu vermeiden.</w:t>
      </w:r>
    </w:p>
    <w:p w14:paraId="4C8F04F0" w14:textId="77777777" w:rsidR="001C58C4" w:rsidRPr="006B3B51" w:rsidRDefault="001C58C4" w:rsidP="001C58C4">
      <w:pPr>
        <w:tabs>
          <w:tab w:val="left" w:pos="9065"/>
        </w:tabs>
        <w:rPr>
          <w:rFonts w:ascii="Ubuntu" w:hAnsi="Ubuntu"/>
          <w:noProof/>
        </w:rPr>
      </w:pPr>
    </w:p>
    <w:p w14:paraId="29119CC7" w14:textId="6B5E3205" w:rsidR="001C58C4" w:rsidRPr="006B3B51" w:rsidRDefault="00B817D0" w:rsidP="001C58C4">
      <w:pPr>
        <w:tabs>
          <w:tab w:val="left" w:pos="9065"/>
        </w:tabs>
        <w:rPr>
          <w:rFonts w:ascii="Ubuntu" w:hAnsi="Ubuntu"/>
          <w:noProof/>
        </w:rPr>
      </w:pPr>
      <w:r w:rsidRPr="00B817D0">
        <w:rPr>
          <w:rFonts w:ascii="Ubuntu" w:hAnsi="Ubuntu"/>
        </w:rPr>
        <w:t>Der LM-Kopf passt auf YRM-</w:t>
      </w:r>
      <w:proofErr w:type="spellStart"/>
      <w:r w:rsidRPr="00B817D0">
        <w:rPr>
          <w:rFonts w:ascii="Ubuntu" w:hAnsi="Ubuntu"/>
        </w:rPr>
        <w:t>Bestücker</w:t>
      </w:r>
      <w:proofErr w:type="spellEnd"/>
      <w:r w:rsidRPr="00B817D0">
        <w:rPr>
          <w:rFonts w:ascii="Ubuntu" w:hAnsi="Ubuntu"/>
        </w:rPr>
        <w:t xml:space="preserve"> und verwendet dieselbe Schnittstelle wie </w:t>
      </w:r>
      <w:r w:rsidR="00E25542">
        <w:rPr>
          <w:rFonts w:ascii="Ubuntu" w:hAnsi="Ubuntu"/>
        </w:rPr>
        <w:t>die bisherigen</w:t>
      </w:r>
      <w:r w:rsidRPr="00B817D0">
        <w:rPr>
          <w:rFonts w:ascii="Ubuntu" w:hAnsi="Ubuntu"/>
        </w:rPr>
        <w:t xml:space="preserve"> Köpfe.</w:t>
      </w:r>
      <w:r w:rsidR="001C58C4" w:rsidRPr="006B3B51">
        <w:rPr>
          <w:rFonts w:ascii="Ubuntu" w:hAnsi="Ubuntu"/>
          <w:noProof/>
        </w:rPr>
        <w:t xml:space="preserve"> </w:t>
      </w:r>
      <w:r w:rsidRPr="00B817D0">
        <w:rPr>
          <w:rFonts w:ascii="Ubuntu" w:hAnsi="Ubuntu"/>
        </w:rPr>
        <w:t xml:space="preserve">Andererseits erhöht die neue Feature-Erkennungssoftware für die YRM-Multikamera die maximal erkennbare IC-Gehäusegröße von 55 mm auf </w:t>
      </w:r>
      <w:r w:rsidR="00253626">
        <w:rPr>
          <w:rFonts w:ascii="Ubuntu" w:hAnsi="Ubuntu"/>
        </w:rPr>
        <w:t>13</w:t>
      </w:r>
      <w:r w:rsidRPr="00B817D0">
        <w:rPr>
          <w:rFonts w:ascii="Ubuntu" w:hAnsi="Ubuntu"/>
        </w:rPr>
        <w:t>0 mm und die maximale Anzahl von BGA-Kugeln von 4.000 auf 20.000.</w:t>
      </w:r>
      <w:r w:rsidR="001C58C4" w:rsidRPr="006B3B51">
        <w:rPr>
          <w:rFonts w:ascii="Ubuntu" w:hAnsi="Ubuntu"/>
          <w:noProof/>
        </w:rPr>
        <w:t xml:space="preserve"> </w:t>
      </w:r>
      <w:r w:rsidRPr="00B817D0">
        <w:rPr>
          <w:rFonts w:ascii="Ubuntu" w:hAnsi="Ubuntu"/>
        </w:rPr>
        <w:t>Diese wichtige Verbesserung ermöglicht es dem System, große FPGA- und ASIC-Gehäuse zu erkennen und auszurichten.</w:t>
      </w:r>
    </w:p>
    <w:p w14:paraId="23B84BFF" w14:textId="77777777" w:rsidR="001C58C4" w:rsidRPr="001C58C4" w:rsidRDefault="001C58C4" w:rsidP="00B87315">
      <w:pPr>
        <w:tabs>
          <w:tab w:val="left" w:pos="9065"/>
        </w:tabs>
        <w:jc w:val="center"/>
        <w:rPr>
          <w:rFonts w:ascii="Ubuntu" w:hAnsi="Ubuntu"/>
          <w:noProof/>
          <w:lang w:val="en-GB"/>
        </w:rPr>
      </w:pPr>
      <w:r w:rsidRPr="001C58C4">
        <w:rPr>
          <w:rFonts w:ascii="Ubuntu" w:hAnsi="Ubuntu"/>
          <w:noProof/>
        </w:rPr>
        <w:drawing>
          <wp:inline distT="0" distB="0" distL="0" distR="0" wp14:anchorId="62C66DA5" wp14:editId="71693E50">
            <wp:extent cx="1981200" cy="2651760"/>
            <wp:effectExtent l="0" t="0" r="0" b="0"/>
            <wp:docPr id="1762329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2651760"/>
                    </a:xfrm>
                    <a:prstGeom prst="rect">
                      <a:avLst/>
                    </a:prstGeom>
                    <a:noFill/>
                  </pic:spPr>
                </pic:pic>
              </a:graphicData>
            </a:graphic>
          </wp:inline>
        </w:drawing>
      </w:r>
    </w:p>
    <w:p w14:paraId="704836F9" w14:textId="444295BF" w:rsidR="001C58C4" w:rsidRPr="00B87315" w:rsidRDefault="00B817D0" w:rsidP="00B87315">
      <w:pPr>
        <w:tabs>
          <w:tab w:val="left" w:pos="9065"/>
        </w:tabs>
        <w:jc w:val="center"/>
        <w:rPr>
          <w:rFonts w:ascii="Ubuntu" w:hAnsi="Ubuntu"/>
          <w:noProof/>
          <w:sz w:val="22"/>
          <w:szCs w:val="22"/>
        </w:rPr>
      </w:pPr>
      <w:r w:rsidRPr="00B87315">
        <w:rPr>
          <w:rFonts w:ascii="Ubuntu" w:hAnsi="Ubuntu"/>
          <w:sz w:val="22"/>
          <w:szCs w:val="22"/>
        </w:rPr>
        <w:t>Bild 4:</w:t>
      </w:r>
      <w:r w:rsidR="001C58C4" w:rsidRPr="00B87315">
        <w:rPr>
          <w:rFonts w:ascii="Ubuntu" w:hAnsi="Ubuntu"/>
          <w:noProof/>
          <w:sz w:val="22"/>
          <w:szCs w:val="22"/>
        </w:rPr>
        <w:t xml:space="preserve"> </w:t>
      </w:r>
      <w:proofErr w:type="spellStart"/>
      <w:r w:rsidRPr="00B87315">
        <w:rPr>
          <w:rFonts w:ascii="Ubuntu" w:hAnsi="Ubuntu"/>
          <w:sz w:val="22"/>
          <w:szCs w:val="22"/>
        </w:rPr>
        <w:t>Bestückkopf</w:t>
      </w:r>
      <w:proofErr w:type="spellEnd"/>
      <w:r w:rsidRPr="00B87315">
        <w:rPr>
          <w:rFonts w:ascii="Ubuntu" w:hAnsi="Ubuntu"/>
          <w:sz w:val="22"/>
          <w:szCs w:val="22"/>
        </w:rPr>
        <w:t xml:space="preserve"> für große Bauteile bis zu </w:t>
      </w:r>
      <w:r w:rsidR="00253626" w:rsidRPr="00B87315">
        <w:rPr>
          <w:rFonts w:ascii="Ubuntu" w:hAnsi="Ubuntu"/>
          <w:sz w:val="22"/>
          <w:szCs w:val="22"/>
        </w:rPr>
        <w:t>13</w:t>
      </w:r>
      <w:r w:rsidRPr="00B87315">
        <w:rPr>
          <w:rFonts w:ascii="Ubuntu" w:hAnsi="Ubuntu"/>
          <w:sz w:val="22"/>
          <w:szCs w:val="22"/>
        </w:rPr>
        <w:t xml:space="preserve">0 mm x </w:t>
      </w:r>
      <w:r w:rsidR="00253626" w:rsidRPr="00B87315">
        <w:rPr>
          <w:rFonts w:ascii="Ubuntu" w:hAnsi="Ubuntu"/>
          <w:sz w:val="22"/>
          <w:szCs w:val="22"/>
        </w:rPr>
        <w:t>200</w:t>
      </w:r>
      <w:r w:rsidRPr="00B87315">
        <w:rPr>
          <w:rFonts w:ascii="Ubuntu" w:hAnsi="Ubuntu"/>
          <w:sz w:val="22"/>
          <w:szCs w:val="22"/>
        </w:rPr>
        <w:t xml:space="preserve"> mm</w:t>
      </w:r>
    </w:p>
    <w:p w14:paraId="1D71D749" w14:textId="77777777" w:rsidR="001C58C4" w:rsidRPr="006B3B51" w:rsidRDefault="001C58C4" w:rsidP="001C58C4">
      <w:pPr>
        <w:tabs>
          <w:tab w:val="left" w:pos="9065"/>
        </w:tabs>
        <w:rPr>
          <w:rFonts w:ascii="Ubuntu" w:hAnsi="Ubuntu"/>
          <w:noProof/>
        </w:rPr>
      </w:pPr>
    </w:p>
    <w:p w14:paraId="6B809305" w14:textId="77777777" w:rsidR="001C58C4" w:rsidRPr="006B3B51" w:rsidRDefault="001C58C4" w:rsidP="001C58C4">
      <w:pPr>
        <w:tabs>
          <w:tab w:val="left" w:pos="9065"/>
        </w:tabs>
        <w:rPr>
          <w:rFonts w:ascii="Ubuntu" w:hAnsi="Ubuntu"/>
          <w:noProof/>
        </w:rPr>
      </w:pPr>
    </w:p>
    <w:p w14:paraId="335CC37E" w14:textId="55CD4A3D" w:rsidR="001C58C4" w:rsidRPr="006B3B51" w:rsidRDefault="00B817D0" w:rsidP="001C58C4">
      <w:pPr>
        <w:tabs>
          <w:tab w:val="left" w:pos="9065"/>
        </w:tabs>
        <w:rPr>
          <w:rFonts w:ascii="Ubuntu" w:hAnsi="Ubuntu"/>
          <w:b/>
          <w:bCs/>
          <w:noProof/>
        </w:rPr>
      </w:pPr>
      <w:r w:rsidRPr="00B817D0">
        <w:rPr>
          <w:rFonts w:ascii="Ubuntu" w:hAnsi="Ubuntu"/>
          <w:b/>
          <w:bCs/>
        </w:rPr>
        <w:t>Fazit</w:t>
      </w:r>
    </w:p>
    <w:p w14:paraId="08C4868D" w14:textId="0E8A974F" w:rsidR="001C58C4" w:rsidRPr="006B3B51" w:rsidRDefault="0049325F" w:rsidP="0076382D">
      <w:pPr>
        <w:tabs>
          <w:tab w:val="left" w:pos="9065"/>
        </w:tabs>
        <w:rPr>
          <w:rFonts w:ascii="Ubuntu" w:hAnsi="Ubuntu"/>
          <w:noProof/>
        </w:rPr>
      </w:pPr>
      <w:r w:rsidRPr="0076382D">
        <w:rPr>
          <w:rFonts w:ascii="Ubuntu" w:hAnsi="Ubuntu"/>
        </w:rPr>
        <w:t xml:space="preserve">Um den neuesten Anforderungen wichtiger Kunden in den Bereichen Telekommunikation, Rechenzentren und Automobilindustrie gerecht zu werden, müssen Baugruppenhersteller ihre Fähigkeiten </w:t>
      </w:r>
      <w:r w:rsidR="0076382D" w:rsidRPr="0076382D">
        <w:rPr>
          <w:rFonts w:ascii="Ubuntu" w:hAnsi="Ubuntu"/>
        </w:rPr>
        <w:t xml:space="preserve">so </w:t>
      </w:r>
      <w:r w:rsidRPr="0076382D">
        <w:rPr>
          <w:rFonts w:ascii="Ubuntu" w:hAnsi="Ubuntu"/>
        </w:rPr>
        <w:t xml:space="preserve">erweitern, </w:t>
      </w:r>
      <w:r w:rsidR="0076382D" w:rsidRPr="0076382D">
        <w:rPr>
          <w:rFonts w:ascii="Ubuntu" w:hAnsi="Ubuntu"/>
        </w:rPr>
        <w:t>dass sie</w:t>
      </w:r>
      <w:r w:rsidRPr="0076382D">
        <w:rPr>
          <w:rFonts w:ascii="Ubuntu" w:hAnsi="Ubuntu"/>
        </w:rPr>
        <w:t xml:space="preserve"> große und sc</w:t>
      </w:r>
      <w:r w:rsidR="0076382D" w:rsidRPr="0076382D">
        <w:rPr>
          <w:rFonts w:ascii="Ubuntu" w:hAnsi="Ubuntu"/>
        </w:rPr>
        <w:t>hwere Komponenten verarbeiten</w:t>
      </w:r>
      <w:r w:rsidRPr="0076382D">
        <w:rPr>
          <w:rFonts w:ascii="Ubuntu" w:hAnsi="Ubuntu"/>
        </w:rPr>
        <w:t xml:space="preserve"> können.</w:t>
      </w:r>
      <w:r w:rsidR="001C58C4" w:rsidRPr="006B3B51">
        <w:rPr>
          <w:rFonts w:ascii="Ubuntu" w:hAnsi="Ubuntu"/>
          <w:noProof/>
        </w:rPr>
        <w:t xml:space="preserve"> </w:t>
      </w:r>
      <w:r w:rsidR="0076382D" w:rsidRPr="0076382D">
        <w:rPr>
          <w:rFonts w:ascii="Ubuntu" w:hAnsi="Ubuntu"/>
        </w:rPr>
        <w:t>Durch die Steigerung der Flexibilität aktueller Bestückungsautomaten können Fabriken schnell reagieren und alle Bauteile, von kleinen SMD-Passivkomponenten bis hin zu Multi-Chip-ASICs und hochpoligen Einpress-Steckverbindern, mit hoher Geschwindigkeit und Effizienz bestücken.</w:t>
      </w:r>
      <w:r w:rsidR="00C17D6B" w:rsidRPr="006B3B51">
        <w:rPr>
          <w:rFonts w:ascii="Ubuntu" w:hAnsi="Ubuntu"/>
          <w:noProof/>
        </w:rPr>
        <w:t xml:space="preserve"> </w:t>
      </w:r>
      <w:r w:rsidR="0076382D" w:rsidRPr="0076382D">
        <w:rPr>
          <w:rFonts w:ascii="Ubuntu" w:hAnsi="Ubuntu"/>
        </w:rPr>
        <w:t xml:space="preserve">Der </w:t>
      </w:r>
      <w:proofErr w:type="spellStart"/>
      <w:r w:rsidR="0076382D" w:rsidRPr="0076382D">
        <w:rPr>
          <w:rFonts w:ascii="Ubuntu" w:hAnsi="Ubuntu"/>
        </w:rPr>
        <w:t>Bestückkopf</w:t>
      </w:r>
      <w:proofErr w:type="spellEnd"/>
      <w:r w:rsidR="0076382D" w:rsidRPr="0076382D">
        <w:rPr>
          <w:rFonts w:ascii="Ubuntu" w:hAnsi="Ubuntu"/>
        </w:rPr>
        <w:t xml:space="preserve"> ist das Zentrum für diese Veränderungen. Die Weiterentwicklung erfordert Anpassungen an </w:t>
      </w:r>
      <w:proofErr w:type="spellStart"/>
      <w:r w:rsidR="0076382D" w:rsidRPr="0076382D">
        <w:rPr>
          <w:rFonts w:ascii="Ubuntu" w:hAnsi="Ubuntu"/>
        </w:rPr>
        <w:t>Nozzeln</w:t>
      </w:r>
      <w:proofErr w:type="spellEnd"/>
      <w:r w:rsidR="0076382D" w:rsidRPr="0076382D">
        <w:rPr>
          <w:rFonts w:ascii="Ubuntu" w:hAnsi="Ubuntu"/>
        </w:rPr>
        <w:t xml:space="preserve"> und Greifern, Kraftregelung, </w:t>
      </w:r>
      <w:r w:rsidR="0076382D" w:rsidRPr="0076382D">
        <w:rPr>
          <w:rFonts w:ascii="Ubuntu" w:hAnsi="Ubuntu"/>
        </w:rPr>
        <w:lastRenderedPageBreak/>
        <w:t>Bildverarbeitung, Beleuchtung und Bewegungssteuerung in den Z- und R-Achsen.</w:t>
      </w:r>
      <w:r w:rsidR="001C58C4" w:rsidRPr="006B3B51">
        <w:rPr>
          <w:rFonts w:ascii="Ubuntu" w:hAnsi="Ubuntu"/>
          <w:noProof/>
        </w:rPr>
        <w:t xml:space="preserve"> </w:t>
      </w:r>
      <w:r w:rsidR="0076382D" w:rsidRPr="0076382D">
        <w:rPr>
          <w:rFonts w:ascii="Ubuntu" w:hAnsi="Ubuntu"/>
        </w:rPr>
        <w:t>Ein hochflexibler Kopf, der all diese Veränderungen beinhaltet, stellt für Hersteller eine kostengünstige Lösung dar, um von den sich bietenden Marktchancen zu profitieren.</w:t>
      </w:r>
    </w:p>
    <w:p w14:paraId="7243FABE" w14:textId="44BDEF5C" w:rsidR="001C58C4" w:rsidRPr="006B3B51" w:rsidRDefault="001C58C4" w:rsidP="001C58C4">
      <w:pPr>
        <w:tabs>
          <w:tab w:val="left" w:pos="9065"/>
        </w:tabs>
        <w:rPr>
          <w:rFonts w:ascii="Ubuntu" w:hAnsi="Ubuntu"/>
          <w:noProof/>
        </w:rPr>
      </w:pPr>
    </w:p>
    <w:p w14:paraId="6A30C987" w14:textId="77777777" w:rsidR="00E600BA" w:rsidRPr="006B3B51" w:rsidRDefault="00E600BA" w:rsidP="001C58C4">
      <w:pPr>
        <w:tabs>
          <w:tab w:val="left" w:pos="9065"/>
        </w:tabs>
        <w:rPr>
          <w:rFonts w:ascii="Ubuntu" w:hAnsi="Ubuntu"/>
          <w:noProof/>
        </w:rPr>
      </w:pPr>
    </w:p>
    <w:p w14:paraId="3FEB4A94" w14:textId="77777777" w:rsidR="00E600BA" w:rsidRPr="006B3B51" w:rsidRDefault="00E600BA" w:rsidP="001C58C4">
      <w:pPr>
        <w:tabs>
          <w:tab w:val="left" w:pos="9065"/>
        </w:tabs>
        <w:rPr>
          <w:rFonts w:ascii="Ubuntu" w:hAnsi="Ubuntu"/>
          <w:noProof/>
        </w:rPr>
      </w:pPr>
    </w:p>
    <w:p w14:paraId="43414842" w14:textId="77777777" w:rsidR="00E600BA" w:rsidRPr="006B3B51" w:rsidRDefault="00E600BA" w:rsidP="001C58C4">
      <w:pPr>
        <w:tabs>
          <w:tab w:val="left" w:pos="9065"/>
        </w:tabs>
        <w:rPr>
          <w:rFonts w:ascii="Ubuntu" w:hAnsi="Ubuntu"/>
          <w:noProof/>
        </w:rPr>
      </w:pPr>
    </w:p>
    <w:p w14:paraId="183D2D94" w14:textId="77777777" w:rsidR="00E600BA" w:rsidRPr="006B3B51" w:rsidRDefault="00E600BA" w:rsidP="001C58C4">
      <w:pPr>
        <w:tabs>
          <w:tab w:val="left" w:pos="9065"/>
        </w:tabs>
        <w:rPr>
          <w:rFonts w:ascii="Ubuntu" w:hAnsi="Ubuntu"/>
          <w:noProof/>
        </w:rPr>
      </w:pPr>
    </w:p>
    <w:p w14:paraId="6CBC07EA" w14:textId="77777777" w:rsidR="00E600BA" w:rsidRPr="006B3B51" w:rsidRDefault="00E600BA" w:rsidP="001C58C4">
      <w:pPr>
        <w:tabs>
          <w:tab w:val="left" w:pos="9065"/>
        </w:tabs>
        <w:rPr>
          <w:rFonts w:ascii="Ubuntu" w:hAnsi="Ubuntu"/>
          <w:noProof/>
        </w:rPr>
      </w:pPr>
    </w:p>
    <w:p w14:paraId="033D4AA6" w14:textId="77777777" w:rsidR="00E600BA" w:rsidRPr="006B3B51" w:rsidRDefault="00E600BA" w:rsidP="001C58C4">
      <w:pPr>
        <w:tabs>
          <w:tab w:val="left" w:pos="9065"/>
        </w:tabs>
        <w:rPr>
          <w:rFonts w:ascii="Ubuntu" w:hAnsi="Ubuntu"/>
          <w:noProof/>
        </w:rPr>
      </w:pPr>
    </w:p>
    <w:p w14:paraId="0ED9CF03" w14:textId="77777777" w:rsidR="00E600BA" w:rsidRPr="006B3B51" w:rsidRDefault="00E600BA" w:rsidP="001C58C4">
      <w:pPr>
        <w:tabs>
          <w:tab w:val="left" w:pos="9065"/>
        </w:tabs>
        <w:rPr>
          <w:rFonts w:ascii="Ubuntu" w:hAnsi="Ubuntu"/>
          <w:noProof/>
        </w:rPr>
      </w:pPr>
    </w:p>
    <w:p w14:paraId="34F75006" w14:textId="77777777" w:rsidR="001C58C4" w:rsidRPr="006B3B51" w:rsidRDefault="001C58C4" w:rsidP="001C58C4">
      <w:pPr>
        <w:tabs>
          <w:tab w:val="left" w:pos="9065"/>
        </w:tabs>
        <w:rPr>
          <w:rFonts w:ascii="Ubuntu" w:hAnsi="Ubuntu"/>
          <w:noProof/>
        </w:rPr>
      </w:pPr>
    </w:p>
    <w:p w14:paraId="0EC5B98B" w14:textId="77777777" w:rsidR="001C58C4" w:rsidRPr="006B3B51" w:rsidRDefault="001C58C4" w:rsidP="001C58C4">
      <w:pPr>
        <w:tabs>
          <w:tab w:val="left" w:pos="9065"/>
        </w:tabs>
        <w:rPr>
          <w:rFonts w:ascii="Ubuntu" w:hAnsi="Ubuntu"/>
          <w:noProof/>
        </w:rPr>
      </w:pPr>
    </w:p>
    <w:p w14:paraId="1EACB943" w14:textId="77777777" w:rsidR="0076382D" w:rsidRPr="00AD087B" w:rsidRDefault="0076382D" w:rsidP="0076382D">
      <w:pPr>
        <w:pStyle w:val="Heading2"/>
        <w:rPr>
          <w:rFonts w:ascii="Play" w:hAnsi="Play"/>
          <w:b/>
          <w:bCs/>
          <w:color w:val="000000" w:themeColor="text1"/>
          <w:sz w:val="24"/>
          <w:szCs w:val="24"/>
          <w:lang w:val="fr-FR"/>
        </w:rPr>
      </w:pPr>
      <w:proofErr w:type="spellStart"/>
      <w:r w:rsidRPr="00A2068A">
        <w:rPr>
          <w:rFonts w:ascii="Play" w:hAnsi="Play"/>
          <w:b/>
          <w:bCs/>
          <w:color w:val="000000" w:themeColor="text1"/>
          <w:sz w:val="24"/>
          <w:szCs w:val="24"/>
          <w:lang w:val="fr-FR"/>
        </w:rPr>
        <w:t>Über</w:t>
      </w:r>
      <w:proofErr w:type="spellEnd"/>
      <w:r w:rsidRPr="00A2068A">
        <w:rPr>
          <w:rFonts w:ascii="Play" w:hAnsi="Play"/>
          <w:b/>
          <w:bCs/>
          <w:color w:val="000000" w:themeColor="text1"/>
          <w:sz w:val="24"/>
          <w:szCs w:val="24"/>
          <w:lang w:val="fr-FR"/>
        </w:rPr>
        <w:t xml:space="preserve"> Yamaha </w:t>
      </w:r>
      <w:proofErr w:type="spellStart"/>
      <w:r w:rsidRPr="00A2068A">
        <w:rPr>
          <w:rFonts w:ascii="Play" w:hAnsi="Play"/>
          <w:b/>
          <w:bCs/>
          <w:color w:val="000000" w:themeColor="text1"/>
          <w:sz w:val="24"/>
          <w:szCs w:val="24"/>
          <w:lang w:val="fr-FR"/>
        </w:rPr>
        <w:t>Robotics</w:t>
      </w:r>
      <w:proofErr w:type="spellEnd"/>
      <w:r w:rsidRPr="00A2068A">
        <w:rPr>
          <w:rFonts w:ascii="Play" w:hAnsi="Play"/>
          <w:b/>
          <w:bCs/>
          <w:color w:val="000000" w:themeColor="text1"/>
          <w:sz w:val="24"/>
          <w:szCs w:val="24"/>
          <w:lang w:val="fr-FR"/>
        </w:rPr>
        <w:t xml:space="preserve"> SMT Section</w:t>
      </w:r>
    </w:p>
    <w:p w14:paraId="634BF510" w14:textId="77777777" w:rsidR="0076382D" w:rsidRPr="00A2068A" w:rsidRDefault="0076382D" w:rsidP="0076382D">
      <w:pPr>
        <w:rPr>
          <w:rFonts w:ascii="Ubuntu" w:hAnsi="Ubuntu"/>
          <w:lang w:val="fr-FR"/>
        </w:rPr>
      </w:pPr>
    </w:p>
    <w:p w14:paraId="740549B7" w14:textId="70D1F632" w:rsidR="0076382D" w:rsidRPr="00AD087B" w:rsidRDefault="0076382D" w:rsidP="0076382D">
      <w:pPr>
        <w:pStyle w:val="BodyText"/>
        <w:ind w:left="0"/>
        <w:rPr>
          <w:rFonts w:ascii="Ubuntu" w:hAnsi="Ubuntu"/>
          <w:lang w:val="fr-FR"/>
        </w:rPr>
      </w:pPr>
      <w:r w:rsidRPr="00A2068A">
        <w:rPr>
          <w:rFonts w:ascii="Ubuntu" w:hAnsi="Ubuntu"/>
          <w:lang w:val="fr-FR"/>
        </w:rPr>
        <w:t xml:space="preserve">Die Yamaha Surface Mount Technology (SMT) Section, </w:t>
      </w:r>
      <w:proofErr w:type="spellStart"/>
      <w:r w:rsidRPr="00A2068A">
        <w:rPr>
          <w:rFonts w:ascii="Ubuntu" w:hAnsi="Ubuntu"/>
          <w:lang w:val="fr-FR"/>
        </w:rPr>
        <w:t>eine</w:t>
      </w:r>
      <w:proofErr w:type="spellEnd"/>
      <w:r w:rsidRPr="00A2068A">
        <w:rPr>
          <w:rFonts w:ascii="Ubuntu" w:hAnsi="Ubuntu"/>
          <w:lang w:val="fr-FR"/>
        </w:rPr>
        <w:t xml:space="preserve"> </w:t>
      </w:r>
      <w:proofErr w:type="spellStart"/>
      <w:r w:rsidRPr="00A2068A">
        <w:rPr>
          <w:rFonts w:ascii="Ubuntu" w:hAnsi="Ubuntu"/>
          <w:lang w:val="fr-FR"/>
        </w:rPr>
        <w:t>Unterabteilung</w:t>
      </w:r>
      <w:proofErr w:type="spellEnd"/>
      <w:r w:rsidRPr="00A2068A">
        <w:rPr>
          <w:rFonts w:ascii="Ubuntu" w:hAnsi="Ubuntu"/>
          <w:lang w:val="fr-FR"/>
        </w:rPr>
        <w:t xml:space="preserve"> der Yamaha Motor </w:t>
      </w:r>
      <w:proofErr w:type="spellStart"/>
      <w:r w:rsidRPr="00A2068A">
        <w:rPr>
          <w:rFonts w:ascii="Ubuntu" w:hAnsi="Ubuntu"/>
          <w:lang w:val="fr-FR"/>
        </w:rPr>
        <w:t>Robotics</w:t>
      </w:r>
      <w:proofErr w:type="spellEnd"/>
      <w:r w:rsidRPr="00A2068A">
        <w:rPr>
          <w:rFonts w:ascii="Ubuntu" w:hAnsi="Ubuntu"/>
          <w:lang w:val="fr-FR"/>
        </w:rPr>
        <w:t xml:space="preserve"> Business Unit der Yamaha Motor Corporation, </w:t>
      </w:r>
      <w:proofErr w:type="spellStart"/>
      <w:r w:rsidRPr="00A2068A">
        <w:rPr>
          <w:rFonts w:ascii="Ubuntu" w:hAnsi="Ubuntu"/>
          <w:lang w:val="fr-FR"/>
        </w:rPr>
        <w:t>produziert</w:t>
      </w:r>
      <w:proofErr w:type="spellEnd"/>
      <w:r w:rsidRPr="00A2068A">
        <w:rPr>
          <w:rFonts w:ascii="Ubuntu" w:hAnsi="Ubuntu"/>
          <w:lang w:val="fr-FR"/>
        </w:rPr>
        <w:t xml:space="preserve"> </w:t>
      </w:r>
      <w:proofErr w:type="spellStart"/>
      <w:r w:rsidRPr="00A2068A">
        <w:rPr>
          <w:rFonts w:ascii="Ubuntu" w:hAnsi="Ubuntu"/>
          <w:lang w:val="fr-FR"/>
        </w:rPr>
        <w:t>eine</w:t>
      </w:r>
      <w:proofErr w:type="spellEnd"/>
      <w:r w:rsidRPr="00A2068A">
        <w:rPr>
          <w:rFonts w:ascii="Ubuntu" w:hAnsi="Ubuntu"/>
          <w:lang w:val="fr-FR"/>
        </w:rPr>
        <w:t xml:space="preserve"> </w:t>
      </w:r>
      <w:proofErr w:type="spellStart"/>
      <w:r w:rsidRPr="00A2068A">
        <w:rPr>
          <w:rFonts w:ascii="Ubuntu" w:hAnsi="Ubuntu"/>
          <w:lang w:val="fr-FR"/>
        </w:rPr>
        <w:t>umfassende</w:t>
      </w:r>
      <w:proofErr w:type="spellEnd"/>
      <w:r w:rsidRPr="00A2068A">
        <w:rPr>
          <w:rFonts w:ascii="Ubuntu" w:hAnsi="Ubuntu"/>
          <w:lang w:val="fr-FR"/>
        </w:rPr>
        <w:t xml:space="preserve"> Palette von </w:t>
      </w:r>
      <w:proofErr w:type="spellStart"/>
      <w:r w:rsidRPr="00A2068A">
        <w:rPr>
          <w:rFonts w:ascii="Ubuntu" w:hAnsi="Ubuntu"/>
          <w:lang w:val="fr-FR"/>
        </w:rPr>
        <w:t>Systemen</w:t>
      </w:r>
      <w:proofErr w:type="spellEnd"/>
      <w:r w:rsidRPr="00A2068A">
        <w:rPr>
          <w:rFonts w:ascii="Ubuntu" w:hAnsi="Ubuntu"/>
          <w:lang w:val="fr-FR"/>
        </w:rPr>
        <w:t xml:space="preserve"> </w:t>
      </w:r>
      <w:proofErr w:type="spellStart"/>
      <w:r w:rsidRPr="00A2068A">
        <w:rPr>
          <w:rFonts w:ascii="Ubuntu" w:hAnsi="Ubuntu"/>
          <w:lang w:val="fr-FR"/>
        </w:rPr>
        <w:t>für</w:t>
      </w:r>
      <w:proofErr w:type="spellEnd"/>
      <w:r w:rsidRPr="00A2068A">
        <w:rPr>
          <w:rFonts w:ascii="Ubuntu" w:hAnsi="Ubuntu"/>
          <w:lang w:val="fr-FR"/>
        </w:rPr>
        <w:t xml:space="preserve"> die </w:t>
      </w:r>
      <w:proofErr w:type="spellStart"/>
      <w:r w:rsidRPr="00A2068A">
        <w:rPr>
          <w:rFonts w:ascii="Ubuntu" w:hAnsi="Ubuntu"/>
          <w:lang w:val="fr-FR"/>
        </w:rPr>
        <w:t>Hochgeschwindigkeits-Inline-Elektronikmontage</w:t>
      </w:r>
      <w:proofErr w:type="spellEnd"/>
      <w:r w:rsidRPr="00A2068A">
        <w:rPr>
          <w:rFonts w:ascii="Ubuntu" w:hAnsi="Ubuntu"/>
          <w:lang w:val="fr-FR"/>
        </w:rPr>
        <w:t>.</w:t>
      </w:r>
      <w:r w:rsidRPr="00AD087B">
        <w:rPr>
          <w:rFonts w:ascii="Ubuntu" w:hAnsi="Ubuntu"/>
          <w:lang w:val="fr-FR"/>
        </w:rPr>
        <w:t xml:space="preserve"> </w:t>
      </w:r>
      <w:proofErr w:type="spellStart"/>
      <w:r w:rsidRPr="00A2068A">
        <w:rPr>
          <w:rFonts w:ascii="Ubuntu" w:hAnsi="Ubuntu"/>
          <w:lang w:val="fr-FR"/>
        </w:rPr>
        <w:t>Diese</w:t>
      </w:r>
      <w:proofErr w:type="spellEnd"/>
      <w:r w:rsidRPr="00A2068A">
        <w:rPr>
          <w:rFonts w:ascii="Ubuntu" w:hAnsi="Ubuntu"/>
          <w:lang w:val="fr-FR"/>
        </w:rPr>
        <w:t xml:space="preserve"> 1 STOP SMART SOLUTION </w:t>
      </w:r>
      <w:proofErr w:type="spellStart"/>
      <w:r w:rsidRPr="00A2068A">
        <w:rPr>
          <w:rFonts w:ascii="Ubuntu" w:hAnsi="Ubuntu"/>
          <w:lang w:val="fr-FR"/>
        </w:rPr>
        <w:t>umfasst</w:t>
      </w:r>
      <w:proofErr w:type="spellEnd"/>
      <w:r w:rsidRPr="00A2068A">
        <w:rPr>
          <w:rFonts w:ascii="Ubuntu" w:hAnsi="Ubuntu"/>
          <w:lang w:val="fr-FR"/>
        </w:rPr>
        <w:t xml:space="preserve"> </w:t>
      </w:r>
      <w:proofErr w:type="spellStart"/>
      <w:r w:rsidRPr="00A2068A">
        <w:rPr>
          <w:rFonts w:ascii="Ubuntu" w:hAnsi="Ubuntu"/>
          <w:lang w:val="fr-FR"/>
        </w:rPr>
        <w:t>Lotpastendrucker</w:t>
      </w:r>
      <w:proofErr w:type="spellEnd"/>
      <w:r w:rsidRPr="00A2068A">
        <w:rPr>
          <w:rFonts w:ascii="Ubuntu" w:hAnsi="Ubuntu"/>
          <w:lang w:val="fr-FR"/>
        </w:rPr>
        <w:t xml:space="preserve">, </w:t>
      </w:r>
      <w:proofErr w:type="spellStart"/>
      <w:r w:rsidRPr="00A2068A">
        <w:rPr>
          <w:rFonts w:ascii="Ubuntu" w:hAnsi="Ubuntu"/>
          <w:lang w:val="fr-FR"/>
        </w:rPr>
        <w:t>Bestückungsautomaten</w:t>
      </w:r>
      <w:proofErr w:type="spellEnd"/>
      <w:r w:rsidRPr="00A2068A">
        <w:rPr>
          <w:rFonts w:ascii="Ubuntu" w:hAnsi="Ubuntu"/>
          <w:lang w:val="fr-FR"/>
        </w:rPr>
        <w:t xml:space="preserve">, 3D-Lotpasteninspektionsmaschinen, 3D-Baugruppeninspektionsmaschinen, Dispenser, </w:t>
      </w:r>
      <w:proofErr w:type="spellStart"/>
      <w:r w:rsidRPr="00A2068A">
        <w:rPr>
          <w:rFonts w:ascii="Ubuntu" w:hAnsi="Ubuntu"/>
          <w:lang w:val="fr-FR"/>
        </w:rPr>
        <w:t>und</w:t>
      </w:r>
      <w:proofErr w:type="spellEnd"/>
      <w:r w:rsidRPr="00A2068A">
        <w:rPr>
          <w:rFonts w:ascii="Ubuntu" w:hAnsi="Ubuntu"/>
          <w:lang w:val="fr-FR"/>
        </w:rPr>
        <w:t xml:space="preserve"> Management-Software.</w:t>
      </w:r>
    </w:p>
    <w:p w14:paraId="09E9E8B2" w14:textId="77777777" w:rsidR="0076382D" w:rsidRPr="00A2068A" w:rsidRDefault="0076382D" w:rsidP="0076382D">
      <w:pPr>
        <w:pStyle w:val="BodyText"/>
        <w:rPr>
          <w:rFonts w:ascii="Ubuntu" w:hAnsi="Ubuntu"/>
          <w:lang w:val="fr-FR"/>
        </w:rPr>
      </w:pPr>
    </w:p>
    <w:p w14:paraId="6D90A7D6" w14:textId="41DED52C" w:rsidR="0076382D" w:rsidRPr="00AD087B" w:rsidRDefault="0076382D" w:rsidP="0076382D">
      <w:pPr>
        <w:pStyle w:val="BodyText"/>
        <w:ind w:left="0"/>
        <w:rPr>
          <w:rFonts w:ascii="Ubuntu" w:hAnsi="Ubuntu"/>
          <w:lang w:val="de-DE"/>
        </w:rPr>
      </w:pPr>
      <w:r w:rsidRPr="006A5239">
        <w:rPr>
          <w:rFonts w:ascii="Ubuntu" w:hAnsi="Ubuntu"/>
          <w:lang w:val="de-DE"/>
        </w:rPr>
        <w:t>Diese Systeme, die den Yamaha-Ansatz in die Elektronikfertigung bringen, legen den Schwerpunkt auf eine intuitive Bedienerführung, eine effiziente Koordination zwischen allen Inline-Prozessen und eine Modularität, die es Anwendern ermöglicht, die neusten Fertigungsanforderungen zu erfüllen.</w:t>
      </w:r>
      <w:r w:rsidRPr="00AD087B">
        <w:rPr>
          <w:rFonts w:ascii="Ubuntu" w:hAnsi="Ubuntu"/>
          <w:lang w:val="de-DE"/>
        </w:rPr>
        <w:t xml:space="preserve"> </w:t>
      </w:r>
      <w:r w:rsidRPr="006A5239">
        <w:rPr>
          <w:rFonts w:ascii="Ubuntu" w:hAnsi="Ubuntu"/>
          <w:lang w:val="de-DE"/>
        </w:rPr>
        <w:t>Die Kompetenzen der Gruppe bei der Steuerung von Servomotoren und der Kamera-basierten Bildverarbeitungs</w:t>
      </w:r>
      <w:r>
        <w:rPr>
          <w:rFonts w:ascii="Ubuntu" w:hAnsi="Ubuntu"/>
          <w:lang w:val="de-DE"/>
        </w:rPr>
        <w:t>-</w:t>
      </w:r>
      <w:r w:rsidRPr="006A5239">
        <w:rPr>
          <w:rFonts w:ascii="Ubuntu" w:hAnsi="Ubuntu"/>
          <w:lang w:val="de-DE"/>
        </w:rPr>
        <w:t>systeme gewährleisten extreme Genauigkeit bei hoher Geschwindigkeit.</w:t>
      </w:r>
    </w:p>
    <w:p w14:paraId="6183BF44" w14:textId="77777777" w:rsidR="0076382D" w:rsidRPr="006A5239" w:rsidRDefault="0076382D" w:rsidP="0076382D">
      <w:pPr>
        <w:pStyle w:val="BodyText"/>
        <w:rPr>
          <w:rFonts w:ascii="Ubuntu" w:hAnsi="Ubuntu"/>
          <w:lang w:val="de-DE"/>
        </w:rPr>
      </w:pPr>
    </w:p>
    <w:p w14:paraId="164D7DBB" w14:textId="77777777" w:rsidR="0076382D" w:rsidRPr="00AD087B" w:rsidRDefault="0076382D" w:rsidP="0076382D">
      <w:pPr>
        <w:pStyle w:val="BodyText"/>
        <w:ind w:left="0"/>
        <w:rPr>
          <w:rFonts w:ascii="Ubuntu" w:hAnsi="Ubuntu"/>
          <w:lang w:val="de-DE"/>
        </w:rPr>
      </w:pPr>
      <w:r w:rsidRPr="006A5239">
        <w:rPr>
          <w:rFonts w:ascii="Ubuntu" w:hAnsi="Ubuntu"/>
          <w:lang w:val="de-DE"/>
        </w:rPr>
        <w:t>Die aktuelle Produktlinie umfasst die neueste YR-Maschinengeneration mit hoch</w:t>
      </w:r>
      <w:r>
        <w:rPr>
          <w:rFonts w:ascii="Ubuntu" w:hAnsi="Ubuntu"/>
          <w:lang w:val="de-DE"/>
        </w:rPr>
        <w:t>-</w:t>
      </w:r>
      <w:r w:rsidRPr="006A5239">
        <w:rPr>
          <w:rFonts w:ascii="Ubuntu" w:hAnsi="Ubuntu"/>
          <w:lang w:val="de-DE"/>
        </w:rPr>
        <w:t>entwickelten Automatisierungsfunktionen für die Programmierung, Einrichtung und Umrüstung sowie die neue YSUP-Managementsoftware mit hochmodernen Grafiken und integrierter Datenanalyse.</w:t>
      </w:r>
    </w:p>
    <w:p w14:paraId="35DD233C" w14:textId="77777777" w:rsidR="0076382D" w:rsidRPr="006A5239" w:rsidRDefault="0076382D" w:rsidP="0076382D">
      <w:pPr>
        <w:pStyle w:val="BodyText"/>
        <w:rPr>
          <w:rFonts w:ascii="Ubuntu" w:hAnsi="Ubuntu"/>
          <w:lang w:val="de-DE"/>
        </w:rPr>
      </w:pPr>
    </w:p>
    <w:p w14:paraId="7F9D8664" w14:textId="77777777" w:rsidR="0076382D" w:rsidRPr="00AD087B" w:rsidRDefault="0076382D" w:rsidP="0076382D">
      <w:pPr>
        <w:pStyle w:val="BodyText"/>
        <w:ind w:left="0"/>
        <w:rPr>
          <w:rFonts w:ascii="Ubuntu" w:hAnsi="Ubuntu"/>
          <w:lang w:val="de-DE"/>
        </w:rPr>
      </w:pPr>
      <w:r w:rsidRPr="006A5239">
        <w:rPr>
          <w:rFonts w:ascii="Ubuntu" w:hAnsi="Ubuntu"/>
          <w:lang w:val="de-DE"/>
        </w:rPr>
        <w:t xml:space="preserve">Durch die Bündelung der Kompetenzen in den Bereichen Design und Technik, Herstellung, Vertrieb und Service gewährleistet die Yamaha SMT </w:t>
      </w:r>
      <w:proofErr w:type="spellStart"/>
      <w:r w:rsidRPr="006A5239">
        <w:rPr>
          <w:rFonts w:ascii="Ubuntu" w:hAnsi="Ubuntu"/>
          <w:lang w:val="de-DE"/>
        </w:rPr>
        <w:t>Section</w:t>
      </w:r>
      <w:proofErr w:type="spellEnd"/>
      <w:r w:rsidRPr="006A5239">
        <w:rPr>
          <w:rFonts w:ascii="Ubuntu" w:hAnsi="Ubuntu"/>
          <w:lang w:val="de-DE"/>
        </w:rPr>
        <w:t xml:space="preserve"> betriebliche Effizienz und einen einfachen Support-Zugang für Kunden und Partner.</w:t>
      </w:r>
      <w:r w:rsidRPr="00AD087B">
        <w:rPr>
          <w:rFonts w:ascii="Ubuntu" w:hAnsi="Ubuntu"/>
          <w:lang w:val="de-DE"/>
        </w:rPr>
        <w:t xml:space="preserve"> </w:t>
      </w:r>
      <w:r w:rsidRPr="006A5239">
        <w:rPr>
          <w:rFonts w:ascii="Ubuntu" w:hAnsi="Ubuntu"/>
          <w:lang w:val="de-DE"/>
        </w:rPr>
        <w:t>Mit regionalen Niederlassungen in Japan, China, Südostasien, Europa und Nordamerika bietet das Unternehmen eine wahrhaft globale Präsenz.</w:t>
      </w:r>
    </w:p>
    <w:p w14:paraId="5939A31C" w14:textId="77777777" w:rsidR="0076382D" w:rsidRPr="006A5239" w:rsidRDefault="0076382D" w:rsidP="0076382D">
      <w:pPr>
        <w:pStyle w:val="BodyText"/>
        <w:rPr>
          <w:rFonts w:ascii="Ubuntu" w:hAnsi="Ubuntu"/>
          <w:lang w:val="de-DE"/>
        </w:rPr>
      </w:pPr>
    </w:p>
    <w:p w14:paraId="133361E2" w14:textId="77777777" w:rsidR="0076382D" w:rsidRPr="00AD087B" w:rsidRDefault="0076382D" w:rsidP="0076382D">
      <w:pPr>
        <w:pStyle w:val="BodyText"/>
        <w:ind w:left="0"/>
        <w:rPr>
          <w:rFonts w:ascii="Ubuntu" w:hAnsi="Ubuntu"/>
          <w:lang w:val="de-DE"/>
        </w:rPr>
      </w:pPr>
      <w:hyperlink r:id="rId11" w:history="1">
        <w:r w:rsidRPr="00084AAF">
          <w:rPr>
            <w:rStyle w:val="Hyperlink"/>
            <w:rFonts w:ascii="Ubuntu" w:hAnsi="Ubuntu"/>
            <w:lang w:val="de-DE"/>
          </w:rPr>
          <w:t>https://smt.yamaha-motor-robotics.de/</w:t>
        </w:r>
      </w:hyperlink>
    </w:p>
    <w:p w14:paraId="353EE67B" w14:textId="77777777" w:rsidR="0076382D" w:rsidRPr="006A5239" w:rsidRDefault="0076382D" w:rsidP="0076382D">
      <w:pPr>
        <w:spacing w:after="100"/>
        <w:contextualSpacing/>
        <w:rPr>
          <w:rFonts w:ascii="Ubuntu" w:hAnsi="Ubuntu" w:cs="Arial"/>
        </w:rPr>
      </w:pPr>
    </w:p>
    <w:p w14:paraId="1C0D7D0F" w14:textId="3D9325DC" w:rsidR="00AC1087" w:rsidRPr="00D54D47" w:rsidRDefault="00AC1087" w:rsidP="0093289B">
      <w:pPr>
        <w:tabs>
          <w:tab w:val="left" w:pos="9065"/>
        </w:tabs>
        <w:rPr>
          <w:rFonts w:ascii="Arial" w:hAnsi="Arial"/>
          <w:dstrike/>
          <w:noProof/>
          <w:lang w:val="fr-FR"/>
        </w:rPr>
      </w:pPr>
    </w:p>
    <w:sectPr w:rsidR="00AC1087" w:rsidRPr="00D54D47" w:rsidSect="00180D9E">
      <w:headerReference w:type="default" r:id="rId12"/>
      <w:footerReference w:type="default" r:id="rId13"/>
      <w:headerReference w:type="first" r:id="rId14"/>
      <w:footerReference w:type="first" r:id="rId15"/>
      <w:pgSz w:w="11900" w:h="16840"/>
      <w:pgMar w:top="1701" w:right="1134" w:bottom="397" w:left="1701" w:header="454" w:footer="198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8D7B" w14:textId="77777777" w:rsidR="0036076E" w:rsidRDefault="0036076E" w:rsidP="00962399">
      <w:r>
        <w:separator/>
      </w:r>
    </w:p>
  </w:endnote>
  <w:endnote w:type="continuationSeparator" w:id="0">
    <w:p w14:paraId="7CF5CAA7" w14:textId="77777777" w:rsidR="0036076E" w:rsidRDefault="0036076E" w:rsidP="0096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lay">
    <w:altName w:val="Calibri"/>
    <w:panose1 w:val="020B0000000000000000"/>
    <w:charset w:val="00"/>
    <w:family w:val="swiss"/>
    <w:pitch w:val="variable"/>
    <w:sig w:usb0="A00002A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PMingLiU">
    <w:altName w:val="新細明體"/>
    <w:panose1 w:val="02010601000101010101"/>
    <w:charset w:val="88"/>
    <w:family w:val="auto"/>
    <w:notTrueType/>
    <w:pitch w:val="variable"/>
    <w:sig w:usb0="00000000" w:usb1="08080000" w:usb2="00000010" w:usb3="00000000" w:csb0="00100000" w:csb1="00000000"/>
  </w:font>
  <w:font w:name="Ubuntu">
    <w:altName w:val="Fira Sans"/>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0F74" w14:textId="592F1668" w:rsidR="005B0B5B" w:rsidRDefault="00A96983">
    <w:pPr>
      <w:pStyle w:val="Footer"/>
    </w:pPr>
    <w:r>
      <w:rPr>
        <w:noProof/>
      </w:rPr>
      <mc:AlternateContent>
        <mc:Choice Requires="wpg">
          <w:drawing>
            <wp:anchor distT="0" distB="0" distL="114300" distR="114300" simplePos="0" relativeHeight="251675648" behindDoc="0" locked="0" layoutInCell="1" allowOverlap="1" wp14:anchorId="5EE3AD68" wp14:editId="6662038D">
              <wp:simplePos x="0" y="0"/>
              <wp:positionH relativeFrom="page">
                <wp:posOffset>209550</wp:posOffset>
              </wp:positionH>
              <wp:positionV relativeFrom="paragraph">
                <wp:posOffset>205740</wp:posOffset>
              </wp:positionV>
              <wp:extent cx="7086600" cy="1019810"/>
              <wp:effectExtent l="0" t="0" r="19050" b="8890"/>
              <wp:wrapThrough wrapText="bothSides">
                <wp:wrapPolygon edited="0">
                  <wp:start x="0" y="0"/>
                  <wp:lineTo x="0" y="403"/>
                  <wp:lineTo x="2671" y="6456"/>
                  <wp:lineTo x="2671" y="20174"/>
                  <wp:lineTo x="13645" y="21385"/>
                  <wp:lineTo x="20323" y="21385"/>
                  <wp:lineTo x="20323" y="6456"/>
                  <wp:lineTo x="21600" y="403"/>
                  <wp:lineTo x="21600" y="0"/>
                  <wp:lineTo x="0" y="0"/>
                </wp:wrapPolygon>
              </wp:wrapThrough>
              <wp:docPr id="5" name="Gruppierung 26"/>
              <wp:cNvGraphicFramePr/>
              <a:graphic xmlns:a="http://schemas.openxmlformats.org/drawingml/2006/main">
                <a:graphicData uri="http://schemas.microsoft.com/office/word/2010/wordprocessingGroup">
                  <wpg:wgp>
                    <wpg:cNvGrpSpPr/>
                    <wpg:grpSpPr>
                      <a:xfrm>
                        <a:off x="0" y="0"/>
                        <a:ext cx="7086600" cy="1019810"/>
                        <a:chOff x="0" y="0"/>
                        <a:chExt cx="7086600" cy="1019823"/>
                      </a:xfrm>
                    </wpg:grpSpPr>
                    <wps:wsp>
                      <wps:cNvPr id="12" name="Gerade Verbindung 2"/>
                      <wps:cNvCnPr/>
                      <wps:spPr>
                        <a:xfrm>
                          <a:off x="0" y="0"/>
                          <a:ext cx="7086600" cy="0"/>
                        </a:xfrm>
                        <a:prstGeom prst="line">
                          <a:avLst/>
                        </a:prstGeom>
                        <a:ln w="12700">
                          <a:solidFill>
                            <a:schemeClr val="tx1">
                              <a:alpha val="3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13" name="Textfeld 3"/>
                      <wps:cNvSpPr txBox="1"/>
                      <wps:spPr>
                        <a:xfrm>
                          <a:off x="827745" y="33667"/>
                          <a:ext cx="3398520" cy="95440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58B554" w14:textId="77777777" w:rsidR="00A96983" w:rsidRPr="007B78FA" w:rsidRDefault="00A96983" w:rsidP="00A96983">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16315121" w14:textId="77777777" w:rsidR="00A96983" w:rsidRDefault="00A96983" w:rsidP="00A96983">
                            <w:pPr>
                              <w:widowControl w:val="0"/>
                              <w:autoSpaceDE w:val="0"/>
                              <w:autoSpaceDN w:val="0"/>
                              <w:adjustRightInd w:val="0"/>
                              <w:rPr>
                                <w:rFonts w:ascii="Arial" w:hAnsi="Arial" w:cs="Arial"/>
                                <w:sz w:val="20"/>
                                <w:szCs w:val="20"/>
                              </w:rPr>
                            </w:pPr>
                            <w:r>
                              <w:rPr>
                                <w:rFonts w:ascii="Arial" w:hAnsi="Arial" w:cs="Arial"/>
                                <w:sz w:val="20"/>
                                <w:szCs w:val="20"/>
                              </w:rPr>
                              <w:t>Niederlassung Deutschland, Geschäftsbereich Robotik German Branch Office, Robotics Business</w:t>
                            </w:r>
                          </w:p>
                          <w:p w14:paraId="7D020AF8" w14:textId="76E9D612" w:rsidR="00A96983" w:rsidRPr="00664860" w:rsidRDefault="00A96983" w:rsidP="00A96983">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526BBDD6" w14:textId="77777777" w:rsidR="00A96983" w:rsidRPr="002A57CF" w:rsidRDefault="00A96983" w:rsidP="00A96983">
                            <w:pPr>
                              <w:rPr>
                                <w:rFonts w:ascii="Arial" w:hAnsi="Arial" w:cs="Arial"/>
                                <w:sz w:val="20"/>
                                <w:szCs w:val="20"/>
                              </w:rPr>
                            </w:pPr>
                            <w:r w:rsidRPr="002A57CF">
                              <w:rPr>
                                <w:rFonts w:ascii="Arial" w:hAnsi="Arial" w:cs="Arial"/>
                                <w:color w:val="000000"/>
                                <w:sz w:val="20"/>
                                <w:szCs w:val="20"/>
                              </w:rPr>
                              <w:t>www.yamaha-motor-</w:t>
                            </w:r>
                            <w:r>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0A5E8A65" w14:textId="77777777" w:rsidR="00A96983" w:rsidRPr="00F635C6" w:rsidRDefault="00A96983" w:rsidP="00A96983">
                            <w:pPr>
                              <w:widowControl w:val="0"/>
                              <w:autoSpaceDE w:val="0"/>
                              <w:autoSpaceDN w:val="0"/>
                              <w:adjustRightInd w:val="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feld 4"/>
                      <wps:cNvSpPr txBox="1"/>
                      <wps:spPr>
                        <a:xfrm>
                          <a:off x="4438650" y="71768"/>
                          <a:ext cx="2287905" cy="948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EFFB63" w14:textId="77777777" w:rsidR="00A96983"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Pr>
                                <w:rFonts w:ascii="Arial" w:hAnsi="Arial" w:cs="Arial"/>
                                <w:sz w:val="20"/>
                                <w:szCs w:val="20"/>
                                <w:lang w:val="en-US"/>
                              </w:rPr>
                              <w:t>o</w:t>
                            </w:r>
                            <w:r w:rsidRPr="00A047CE">
                              <w:rPr>
                                <w:rFonts w:ascii="Arial" w:hAnsi="Arial" w:cs="Arial"/>
                                <w:sz w:val="20"/>
                                <w:szCs w:val="20"/>
                                <w:lang w:val="en-US"/>
                              </w:rPr>
                              <w:t>ntact:</w:t>
                            </w:r>
                          </w:p>
                          <w:p w14:paraId="7C8BF5BB"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205EEEF0"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012528" w14:textId="77777777" w:rsidR="00A96983"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Pr>
                                <w:rFonts w:ascii="Arial" w:hAnsi="Arial" w:cs="Arial"/>
                                <w:color w:val="000000"/>
                                <w:sz w:val="20"/>
                                <w:szCs w:val="20"/>
                                <w:lang w:val="it-IT"/>
                              </w:rPr>
                              <w:t xml:space="preserve"> </w:t>
                            </w:r>
                            <w:r w:rsidRPr="00F635C6">
                              <w:rPr>
                                <w:rFonts w:ascii="Arial" w:hAnsi="Arial" w:cs="Arial"/>
                                <w:color w:val="000000"/>
                                <w:sz w:val="20"/>
                                <w:szCs w:val="20"/>
                                <w:lang w:val="it-IT"/>
                              </w:rPr>
                              <w:t>151</w:t>
                            </w:r>
                            <w:r>
                              <w:rPr>
                                <w:rFonts w:ascii="Arial" w:hAnsi="Arial" w:cs="Arial"/>
                                <w:color w:val="000000"/>
                                <w:sz w:val="20"/>
                                <w:szCs w:val="20"/>
                                <w:lang w:val="it-IT"/>
                              </w:rPr>
                              <w:t xml:space="preserve"> </w:t>
                            </w:r>
                            <w:r w:rsidRPr="00F635C6">
                              <w:rPr>
                                <w:rFonts w:ascii="Arial" w:hAnsi="Arial" w:cs="Arial"/>
                                <w:color w:val="000000"/>
                                <w:sz w:val="20"/>
                                <w:szCs w:val="20"/>
                                <w:lang w:val="it-IT"/>
                              </w:rPr>
                              <w:t>70</w:t>
                            </w:r>
                            <w:r>
                              <w:rPr>
                                <w:rFonts w:ascii="Arial" w:hAnsi="Arial" w:cs="Arial"/>
                                <w:color w:val="000000"/>
                                <w:sz w:val="20"/>
                                <w:szCs w:val="20"/>
                                <w:lang w:val="it-IT"/>
                              </w:rPr>
                              <w:t xml:space="preserve"> </w:t>
                            </w:r>
                            <w:r w:rsidRPr="00F635C6">
                              <w:rPr>
                                <w:rFonts w:ascii="Arial" w:hAnsi="Arial" w:cs="Arial"/>
                                <w:color w:val="000000"/>
                                <w:sz w:val="20"/>
                                <w:szCs w:val="20"/>
                                <w:lang w:val="it-IT"/>
                              </w:rPr>
                              <w:t>233</w:t>
                            </w:r>
                            <w:r>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47FB63AC" w14:textId="77777777" w:rsidR="00A96983" w:rsidRPr="00F635C6"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122B85F1" w14:textId="77777777" w:rsidR="00A96983" w:rsidRPr="002A57CF" w:rsidRDefault="00A96983" w:rsidP="00A96983">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E3AD68" id="Gruppierung 26" o:spid="_x0000_s1026" style="position:absolute;margin-left:16.5pt;margin-top:16.2pt;width:558pt;height:80.3pt;z-index:251675648;mso-position-horizontal-relative:page;mso-width-relative:margin;mso-height-relative:margin" coordsize="70866,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">
              <v:line id="Gerade Verbindung 2" o:spid="_x0000_s1027" style="position:absolute;visibility:visible;mso-wrap-style:square" from="0,0" to="70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" strokecolor="black [3213]" strokeweight="1pt">
                <v:stroke opacity="19789f"/>
              </v:line>
              <v:shapetype id="_x0000_t202" coordsize="21600,21600" o:spt="202" path="m,l,21600r21600,l21600,xe">
                <v:stroke joinstyle="miter"/>
                <v:path gradientshapeok="t" o:connecttype="rect"/>
              </v:shapetype>
              <v:shape id="Textfeld 3" o:spid="_x0000_s1028" type="#_x0000_t202" style="position:absolute;left:8277;top:336;width:33985;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58B554" w14:textId="77777777" w:rsidR="00A96983" w:rsidRPr="007B78FA" w:rsidRDefault="00A96983" w:rsidP="00A96983">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16315121" w14:textId="77777777" w:rsidR="00A96983" w:rsidRDefault="00A96983" w:rsidP="00A96983">
                      <w:pPr>
                        <w:widowControl w:val="0"/>
                        <w:autoSpaceDE w:val="0"/>
                        <w:autoSpaceDN w:val="0"/>
                        <w:adjustRightInd w:val="0"/>
                        <w:rPr>
                          <w:rFonts w:ascii="Arial" w:hAnsi="Arial" w:cs="Arial"/>
                          <w:sz w:val="20"/>
                          <w:szCs w:val="20"/>
                        </w:rPr>
                      </w:pPr>
                      <w:r>
                        <w:rPr>
                          <w:rFonts w:ascii="Arial" w:hAnsi="Arial" w:cs="Arial"/>
                          <w:sz w:val="20"/>
                          <w:szCs w:val="20"/>
                        </w:rPr>
                        <w:t>Niederlassung Deutschland, Geschäftsbereich Robotik German Branch Office, Robotics Business</w:t>
                      </w:r>
                    </w:p>
                    <w:p w14:paraId="7D020AF8" w14:textId="76E9D612" w:rsidR="00A96983" w:rsidRPr="00664860" w:rsidRDefault="00A96983" w:rsidP="00A96983">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526BBDD6" w14:textId="77777777" w:rsidR="00A96983" w:rsidRPr="002A57CF" w:rsidRDefault="00A96983" w:rsidP="00A96983">
                      <w:pPr>
                        <w:rPr>
                          <w:rFonts w:ascii="Arial" w:hAnsi="Arial" w:cs="Arial"/>
                          <w:sz w:val="20"/>
                          <w:szCs w:val="20"/>
                        </w:rPr>
                      </w:pPr>
                      <w:r w:rsidRPr="002A57CF">
                        <w:rPr>
                          <w:rFonts w:ascii="Arial" w:hAnsi="Arial" w:cs="Arial"/>
                          <w:color w:val="000000"/>
                          <w:sz w:val="20"/>
                          <w:szCs w:val="20"/>
                        </w:rPr>
                        <w:t>www.yamaha-motor-</w:t>
                      </w:r>
                      <w:r>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0A5E8A65" w14:textId="77777777" w:rsidR="00A96983" w:rsidRPr="00F635C6" w:rsidRDefault="00A96983" w:rsidP="00A96983">
                      <w:pPr>
                        <w:widowControl w:val="0"/>
                        <w:autoSpaceDE w:val="0"/>
                        <w:autoSpaceDN w:val="0"/>
                        <w:adjustRightInd w:val="0"/>
                        <w:rPr>
                          <w:rFonts w:ascii="Arial" w:hAnsi="Arial" w:cs="Arial"/>
                          <w:sz w:val="20"/>
                          <w:szCs w:val="20"/>
                        </w:rPr>
                      </w:pPr>
                    </w:p>
                  </w:txbxContent>
                </v:textbox>
              </v:shape>
              <v:shape id="Textfeld 4" o:spid="_x0000_s1029" type="#_x0000_t202" style="position:absolute;left:44386;top:717;width:22879;height: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7EFFB63" w14:textId="77777777" w:rsidR="00A96983"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Pr>
                          <w:rFonts w:ascii="Arial" w:hAnsi="Arial" w:cs="Arial"/>
                          <w:sz w:val="20"/>
                          <w:szCs w:val="20"/>
                          <w:lang w:val="en-US"/>
                        </w:rPr>
                        <w:t>o</w:t>
                      </w:r>
                      <w:r w:rsidRPr="00A047CE">
                        <w:rPr>
                          <w:rFonts w:ascii="Arial" w:hAnsi="Arial" w:cs="Arial"/>
                          <w:sz w:val="20"/>
                          <w:szCs w:val="20"/>
                          <w:lang w:val="en-US"/>
                        </w:rPr>
                        <w:t>ntact:</w:t>
                      </w:r>
                    </w:p>
                    <w:p w14:paraId="7C8BF5BB"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205EEEF0"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012528" w14:textId="77777777" w:rsidR="00A96983"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Pr>
                          <w:rFonts w:ascii="Arial" w:hAnsi="Arial" w:cs="Arial"/>
                          <w:color w:val="000000"/>
                          <w:sz w:val="20"/>
                          <w:szCs w:val="20"/>
                          <w:lang w:val="it-IT"/>
                        </w:rPr>
                        <w:t xml:space="preserve"> </w:t>
                      </w:r>
                      <w:r w:rsidRPr="00F635C6">
                        <w:rPr>
                          <w:rFonts w:ascii="Arial" w:hAnsi="Arial" w:cs="Arial"/>
                          <w:color w:val="000000"/>
                          <w:sz w:val="20"/>
                          <w:szCs w:val="20"/>
                          <w:lang w:val="it-IT"/>
                        </w:rPr>
                        <w:t>151</w:t>
                      </w:r>
                      <w:r>
                        <w:rPr>
                          <w:rFonts w:ascii="Arial" w:hAnsi="Arial" w:cs="Arial"/>
                          <w:color w:val="000000"/>
                          <w:sz w:val="20"/>
                          <w:szCs w:val="20"/>
                          <w:lang w:val="it-IT"/>
                        </w:rPr>
                        <w:t xml:space="preserve"> </w:t>
                      </w:r>
                      <w:r w:rsidRPr="00F635C6">
                        <w:rPr>
                          <w:rFonts w:ascii="Arial" w:hAnsi="Arial" w:cs="Arial"/>
                          <w:color w:val="000000"/>
                          <w:sz w:val="20"/>
                          <w:szCs w:val="20"/>
                          <w:lang w:val="it-IT"/>
                        </w:rPr>
                        <w:t>70</w:t>
                      </w:r>
                      <w:r>
                        <w:rPr>
                          <w:rFonts w:ascii="Arial" w:hAnsi="Arial" w:cs="Arial"/>
                          <w:color w:val="000000"/>
                          <w:sz w:val="20"/>
                          <w:szCs w:val="20"/>
                          <w:lang w:val="it-IT"/>
                        </w:rPr>
                        <w:t xml:space="preserve"> </w:t>
                      </w:r>
                      <w:r w:rsidRPr="00F635C6">
                        <w:rPr>
                          <w:rFonts w:ascii="Arial" w:hAnsi="Arial" w:cs="Arial"/>
                          <w:color w:val="000000"/>
                          <w:sz w:val="20"/>
                          <w:szCs w:val="20"/>
                          <w:lang w:val="it-IT"/>
                        </w:rPr>
                        <w:t>233</w:t>
                      </w:r>
                      <w:r>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47FB63AC" w14:textId="77777777" w:rsidR="00A96983" w:rsidRPr="00F635C6"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122B85F1" w14:textId="77777777" w:rsidR="00A96983" w:rsidRPr="002A57CF" w:rsidRDefault="00A96983" w:rsidP="00A96983">
                      <w:pPr>
                        <w:rPr>
                          <w:rFonts w:ascii="Arial" w:hAnsi="Arial" w:cs="Arial"/>
                          <w:sz w:val="20"/>
                          <w:szCs w:val="20"/>
                        </w:rPr>
                      </w:pPr>
                    </w:p>
                  </w:txbxContent>
                </v:textbox>
              </v:shape>
              <w10:wrap type="through"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5E93" w14:textId="77777777" w:rsidR="005B0B5B" w:rsidRDefault="005B0B5B">
    <w:pPr>
      <w:pStyle w:val="Footer"/>
    </w:pPr>
    <w:r>
      <w:rPr>
        <w:noProof/>
      </w:rPr>
      <mc:AlternateContent>
        <mc:Choice Requires="wpg">
          <w:drawing>
            <wp:anchor distT="0" distB="0" distL="114300" distR="114300" simplePos="0" relativeHeight="251670528" behindDoc="0" locked="0" layoutInCell="1" allowOverlap="1" wp14:anchorId="51637228" wp14:editId="46BF5DEF">
              <wp:simplePos x="0" y="0"/>
              <wp:positionH relativeFrom="column">
                <wp:posOffset>-843915</wp:posOffset>
              </wp:positionH>
              <wp:positionV relativeFrom="paragraph">
                <wp:posOffset>240030</wp:posOffset>
              </wp:positionV>
              <wp:extent cx="7086600" cy="1019810"/>
              <wp:effectExtent l="0" t="0" r="19050" b="8890"/>
              <wp:wrapThrough wrapText="bothSides">
                <wp:wrapPolygon edited="0">
                  <wp:start x="0" y="0"/>
                  <wp:lineTo x="0" y="403"/>
                  <wp:lineTo x="2671" y="6456"/>
                  <wp:lineTo x="2671" y="20174"/>
                  <wp:lineTo x="13645" y="21385"/>
                  <wp:lineTo x="20323" y="21385"/>
                  <wp:lineTo x="20323" y="6456"/>
                  <wp:lineTo x="21600" y="403"/>
                  <wp:lineTo x="21600" y="0"/>
                  <wp:lineTo x="0" y="0"/>
                </wp:wrapPolygon>
              </wp:wrapThrough>
              <wp:docPr id="26" name="Gruppierung 26"/>
              <wp:cNvGraphicFramePr/>
              <a:graphic xmlns:a="http://schemas.openxmlformats.org/drawingml/2006/main">
                <a:graphicData uri="http://schemas.microsoft.com/office/word/2010/wordprocessingGroup">
                  <wpg:wgp>
                    <wpg:cNvGrpSpPr/>
                    <wpg:grpSpPr>
                      <a:xfrm>
                        <a:off x="0" y="0"/>
                        <a:ext cx="7086600" cy="1019810"/>
                        <a:chOff x="0" y="0"/>
                        <a:chExt cx="7086600" cy="1019823"/>
                      </a:xfrm>
                    </wpg:grpSpPr>
                    <wps:wsp>
                      <wps:cNvPr id="2" name="Gerade Verbindung 2"/>
                      <wps:cNvCnPr/>
                      <wps:spPr>
                        <a:xfrm>
                          <a:off x="0" y="0"/>
                          <a:ext cx="7086600" cy="0"/>
                        </a:xfrm>
                        <a:prstGeom prst="line">
                          <a:avLst/>
                        </a:prstGeom>
                        <a:ln w="12700">
                          <a:solidFill>
                            <a:schemeClr val="tx1">
                              <a:alpha val="3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3" name="Textfeld 3"/>
                      <wps:cNvSpPr txBox="1"/>
                      <wps:spPr>
                        <a:xfrm>
                          <a:off x="827745" y="33667"/>
                          <a:ext cx="3398520" cy="95440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D177B4" w14:textId="77777777" w:rsidR="00A047CE" w:rsidRPr="007B78FA" w:rsidRDefault="00A047CE" w:rsidP="008D0A18">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6DEA0370" w14:textId="1716A39F" w:rsidR="008D0A18" w:rsidRDefault="00F635C6" w:rsidP="008D0A18">
                            <w:pPr>
                              <w:widowControl w:val="0"/>
                              <w:autoSpaceDE w:val="0"/>
                              <w:autoSpaceDN w:val="0"/>
                              <w:adjustRightInd w:val="0"/>
                              <w:rPr>
                                <w:rFonts w:ascii="Arial" w:hAnsi="Arial" w:cs="Arial"/>
                                <w:sz w:val="20"/>
                                <w:szCs w:val="20"/>
                              </w:rPr>
                            </w:pPr>
                            <w:r>
                              <w:rPr>
                                <w:rFonts w:ascii="Arial" w:hAnsi="Arial" w:cs="Arial"/>
                                <w:sz w:val="20"/>
                                <w:szCs w:val="20"/>
                              </w:rPr>
                              <w:t xml:space="preserve">Niederlassung Deutschland, Geschäftsbereich Robotik </w:t>
                            </w:r>
                            <w:r w:rsidR="00306838">
                              <w:rPr>
                                <w:rFonts w:ascii="Arial" w:hAnsi="Arial" w:cs="Arial"/>
                                <w:sz w:val="20"/>
                                <w:szCs w:val="20"/>
                              </w:rPr>
                              <w:t>German Branch Office</w:t>
                            </w:r>
                            <w:r>
                              <w:rPr>
                                <w:rFonts w:ascii="Arial" w:hAnsi="Arial" w:cs="Arial"/>
                                <w:sz w:val="20"/>
                                <w:szCs w:val="20"/>
                              </w:rPr>
                              <w:t>, Robotics Business</w:t>
                            </w:r>
                          </w:p>
                          <w:p w14:paraId="2F9DA7ED" w14:textId="0146E0A5" w:rsidR="00F635C6" w:rsidRPr="00664860" w:rsidRDefault="00F635C6" w:rsidP="00F635C6">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4E3FFCA6" w14:textId="72E9F4C5" w:rsidR="00F635C6" w:rsidRPr="002A57CF" w:rsidRDefault="00F635C6" w:rsidP="00F635C6">
                            <w:pPr>
                              <w:rPr>
                                <w:rFonts w:ascii="Arial" w:hAnsi="Arial" w:cs="Arial"/>
                                <w:sz w:val="20"/>
                                <w:szCs w:val="20"/>
                              </w:rPr>
                            </w:pPr>
                            <w:r w:rsidRPr="002A57CF">
                              <w:rPr>
                                <w:rFonts w:ascii="Arial" w:hAnsi="Arial" w:cs="Arial"/>
                                <w:color w:val="000000"/>
                                <w:sz w:val="20"/>
                                <w:szCs w:val="20"/>
                              </w:rPr>
                              <w:t>www.yamaha-motor-</w:t>
                            </w:r>
                            <w:r w:rsidR="00AE6B24">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4592D1BA" w14:textId="65D175B6" w:rsidR="005B0B5B" w:rsidRPr="00F635C6" w:rsidRDefault="005B0B5B" w:rsidP="00306838">
                            <w:pPr>
                              <w:widowControl w:val="0"/>
                              <w:autoSpaceDE w:val="0"/>
                              <w:autoSpaceDN w:val="0"/>
                              <w:adjustRightInd w:val="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438650" y="71768"/>
                          <a:ext cx="2287905" cy="948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A6D0F4" w14:textId="30B064A1" w:rsid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sidR="00AE6B24">
                              <w:rPr>
                                <w:rFonts w:ascii="Arial" w:hAnsi="Arial" w:cs="Arial"/>
                                <w:sz w:val="20"/>
                                <w:szCs w:val="20"/>
                                <w:lang w:val="en-US"/>
                              </w:rPr>
                              <w:t>o</w:t>
                            </w:r>
                            <w:r w:rsidRPr="00A047CE">
                              <w:rPr>
                                <w:rFonts w:ascii="Arial" w:hAnsi="Arial" w:cs="Arial"/>
                                <w:sz w:val="20"/>
                                <w:szCs w:val="20"/>
                                <w:lang w:val="en-US"/>
                              </w:rPr>
                              <w:t>ntact:</w:t>
                            </w:r>
                          </w:p>
                          <w:p w14:paraId="58AAF768" w14:textId="77777777"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634E873B" w14:textId="4E7E10EE"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2A80A0" w14:textId="658D180E" w:rsid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151</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70</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233</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22135DF8" w14:textId="0FE23C28" w:rsidR="00F635C6" w:rsidRP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66F70D27" w14:textId="77777777" w:rsidR="005B0B5B" w:rsidRPr="002A57CF" w:rsidRDefault="005B0B5B" w:rsidP="006D19F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637228" id="_x0000_s1030" style="position:absolute;margin-left:-66.45pt;margin-top:18.9pt;width:558pt;height:80.3pt;z-index:251670528;mso-width-relative:margin;mso-height-relative:margin" coordsize="70866,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">
              <v:line id="Gerade Verbindung 2" o:spid="_x0000_s1031" style="position:absolute;visibility:visible;mso-wrap-style:square" from="0,0" to="70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" strokecolor="black [3213]" strokeweight="1pt">
                <v:stroke opacity="19789f"/>
              </v:line>
              <v:shapetype id="_x0000_t202" coordsize="21600,21600" o:spt="202" path="m,l,21600r21600,l21600,xe">
                <v:stroke joinstyle="miter"/>
                <v:path gradientshapeok="t" o:connecttype="rect"/>
              </v:shapetype>
              <v:shape id="Textfeld 3" o:spid="_x0000_s1032" type="#_x0000_t202" style="position:absolute;left:8277;top:336;width:33985;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BD177B4" w14:textId="77777777" w:rsidR="00A047CE" w:rsidRPr="007B78FA" w:rsidRDefault="00A047CE" w:rsidP="008D0A18">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6DEA0370" w14:textId="1716A39F" w:rsidR="008D0A18" w:rsidRDefault="00F635C6" w:rsidP="008D0A18">
                      <w:pPr>
                        <w:widowControl w:val="0"/>
                        <w:autoSpaceDE w:val="0"/>
                        <w:autoSpaceDN w:val="0"/>
                        <w:adjustRightInd w:val="0"/>
                        <w:rPr>
                          <w:rFonts w:ascii="Arial" w:hAnsi="Arial" w:cs="Arial"/>
                          <w:sz w:val="20"/>
                          <w:szCs w:val="20"/>
                        </w:rPr>
                      </w:pPr>
                      <w:r>
                        <w:rPr>
                          <w:rFonts w:ascii="Arial" w:hAnsi="Arial" w:cs="Arial"/>
                          <w:sz w:val="20"/>
                          <w:szCs w:val="20"/>
                        </w:rPr>
                        <w:t xml:space="preserve">Niederlassung Deutschland, Geschäftsbereich Robotik </w:t>
                      </w:r>
                      <w:r w:rsidR="00306838">
                        <w:rPr>
                          <w:rFonts w:ascii="Arial" w:hAnsi="Arial" w:cs="Arial"/>
                          <w:sz w:val="20"/>
                          <w:szCs w:val="20"/>
                        </w:rPr>
                        <w:t>German Branch Office</w:t>
                      </w:r>
                      <w:r>
                        <w:rPr>
                          <w:rFonts w:ascii="Arial" w:hAnsi="Arial" w:cs="Arial"/>
                          <w:sz w:val="20"/>
                          <w:szCs w:val="20"/>
                        </w:rPr>
                        <w:t>, Robotics Business</w:t>
                      </w:r>
                    </w:p>
                    <w:p w14:paraId="2F9DA7ED" w14:textId="0146E0A5" w:rsidR="00F635C6" w:rsidRPr="00664860" w:rsidRDefault="00F635C6" w:rsidP="00F635C6">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4E3FFCA6" w14:textId="72E9F4C5" w:rsidR="00F635C6" w:rsidRPr="002A57CF" w:rsidRDefault="00F635C6" w:rsidP="00F635C6">
                      <w:pPr>
                        <w:rPr>
                          <w:rFonts w:ascii="Arial" w:hAnsi="Arial" w:cs="Arial"/>
                          <w:sz w:val="20"/>
                          <w:szCs w:val="20"/>
                        </w:rPr>
                      </w:pPr>
                      <w:r w:rsidRPr="002A57CF">
                        <w:rPr>
                          <w:rFonts w:ascii="Arial" w:hAnsi="Arial" w:cs="Arial"/>
                          <w:color w:val="000000"/>
                          <w:sz w:val="20"/>
                          <w:szCs w:val="20"/>
                        </w:rPr>
                        <w:t>www.yamaha-motor-</w:t>
                      </w:r>
                      <w:r w:rsidR="00AE6B24">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4592D1BA" w14:textId="65D175B6" w:rsidR="005B0B5B" w:rsidRPr="00F635C6" w:rsidRDefault="005B0B5B" w:rsidP="00306838">
                      <w:pPr>
                        <w:widowControl w:val="0"/>
                        <w:autoSpaceDE w:val="0"/>
                        <w:autoSpaceDN w:val="0"/>
                        <w:adjustRightInd w:val="0"/>
                        <w:rPr>
                          <w:rFonts w:ascii="Arial" w:hAnsi="Arial" w:cs="Arial"/>
                          <w:sz w:val="20"/>
                          <w:szCs w:val="20"/>
                        </w:rPr>
                      </w:pPr>
                    </w:p>
                  </w:txbxContent>
                </v:textbox>
              </v:shape>
              <v:shape id="Textfeld 4" o:spid="_x0000_s1033" type="#_x0000_t202" style="position:absolute;left:44386;top:717;width:22879;height: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6A6D0F4" w14:textId="30B064A1" w:rsid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sidR="00AE6B24">
                        <w:rPr>
                          <w:rFonts w:ascii="Arial" w:hAnsi="Arial" w:cs="Arial"/>
                          <w:sz w:val="20"/>
                          <w:szCs w:val="20"/>
                          <w:lang w:val="en-US"/>
                        </w:rPr>
                        <w:t>o</w:t>
                      </w:r>
                      <w:r w:rsidRPr="00A047CE">
                        <w:rPr>
                          <w:rFonts w:ascii="Arial" w:hAnsi="Arial" w:cs="Arial"/>
                          <w:sz w:val="20"/>
                          <w:szCs w:val="20"/>
                          <w:lang w:val="en-US"/>
                        </w:rPr>
                        <w:t>ntact:</w:t>
                      </w:r>
                    </w:p>
                    <w:p w14:paraId="58AAF768" w14:textId="77777777"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634E873B" w14:textId="4E7E10EE"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2A80A0" w14:textId="658D180E" w:rsid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151</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70</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233</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22135DF8" w14:textId="0FE23C28" w:rsidR="00F635C6" w:rsidRP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66F70D27" w14:textId="77777777" w:rsidR="005B0B5B" w:rsidRPr="002A57CF" w:rsidRDefault="005B0B5B" w:rsidP="006D19F7">
                      <w:pPr>
                        <w:rPr>
                          <w:rFonts w:ascii="Arial" w:hAnsi="Arial" w:cs="Arial"/>
                          <w:sz w:val="20"/>
                          <w:szCs w:val="20"/>
                        </w:rPr>
                      </w:pPr>
                    </w:p>
                  </w:txbxContent>
                </v:textbox>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7924" w14:textId="77777777" w:rsidR="0036076E" w:rsidRDefault="0036076E" w:rsidP="00962399">
      <w:r>
        <w:separator/>
      </w:r>
    </w:p>
  </w:footnote>
  <w:footnote w:type="continuationSeparator" w:id="0">
    <w:p w14:paraId="28CAAC09" w14:textId="77777777" w:rsidR="0036076E" w:rsidRDefault="0036076E" w:rsidP="0096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1130" w14:textId="603568BE" w:rsidR="005B0B5B" w:rsidRDefault="00007E28" w:rsidP="00AA6213">
    <w:pPr>
      <w:pStyle w:val="Header"/>
      <w:ind w:left="-284" w:hanging="992"/>
    </w:pPr>
    <w:r>
      <w:rPr>
        <w:noProof/>
      </w:rPr>
      <w:drawing>
        <wp:inline distT="0" distB="0" distL="0" distR="0" wp14:anchorId="7C001F6E" wp14:editId="22CD1083">
          <wp:extent cx="7059600" cy="666000"/>
          <wp:effectExtent l="0" t="0" r="0" b="0"/>
          <wp:docPr id="106396424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70386" name="Grafik 1432870386"/>
                  <pic:cNvPicPr/>
                </pic:nvPicPr>
                <pic:blipFill>
                  <a:blip r:embed="rId1"/>
                  <a:stretch>
                    <a:fillRect/>
                  </a:stretch>
                </pic:blipFill>
                <pic:spPr>
                  <a:xfrm>
                    <a:off x="0" y="0"/>
                    <a:ext cx="7059600" cy="66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A0E9" w14:textId="3425CC8D" w:rsidR="005B0B5B" w:rsidRDefault="00422A3C" w:rsidP="00AA6213">
    <w:pPr>
      <w:pStyle w:val="Header"/>
      <w:ind w:left="-284" w:hanging="992"/>
    </w:pPr>
    <w:r>
      <w:rPr>
        <w:noProof/>
      </w:rPr>
      <w:drawing>
        <wp:inline distT="0" distB="0" distL="0" distR="0" wp14:anchorId="2924FC77" wp14:editId="4FB17CE4">
          <wp:extent cx="7061200" cy="664446"/>
          <wp:effectExtent l="0" t="0" r="0" b="0"/>
          <wp:docPr id="143287038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70386" name="Grafik 1432870386"/>
                  <pic:cNvPicPr/>
                </pic:nvPicPr>
                <pic:blipFill>
                  <a:blip r:embed="rId1"/>
                  <a:stretch>
                    <a:fillRect/>
                  </a:stretch>
                </pic:blipFill>
                <pic:spPr>
                  <a:xfrm>
                    <a:off x="0" y="0"/>
                    <a:ext cx="7176217" cy="675269"/>
                  </a:xfrm>
                  <a:prstGeom prst="rect">
                    <a:avLst/>
                  </a:prstGeom>
                </pic:spPr>
              </pic:pic>
            </a:graphicData>
          </a:graphic>
        </wp:inline>
      </w:drawing>
    </w:r>
  </w:p>
  <w:p w14:paraId="7124B14E" w14:textId="77777777" w:rsidR="005B0B5B" w:rsidRDefault="005B0B5B" w:rsidP="006D19F7">
    <w:pPr>
      <w:pStyle w:val="Header"/>
    </w:pPr>
  </w:p>
  <w:p w14:paraId="27B2F30D" w14:textId="77777777" w:rsidR="005B0B5B" w:rsidRPr="00766978" w:rsidRDefault="005B0B5B" w:rsidP="007669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6E"/>
    <w:rsid w:val="0000096A"/>
    <w:rsid w:val="00007E28"/>
    <w:rsid w:val="00054C14"/>
    <w:rsid w:val="00056388"/>
    <w:rsid w:val="00060E40"/>
    <w:rsid w:val="00084B4B"/>
    <w:rsid w:val="0009202B"/>
    <w:rsid w:val="000A5B11"/>
    <w:rsid w:val="000C0453"/>
    <w:rsid w:val="000E172E"/>
    <w:rsid w:val="000E3EC6"/>
    <w:rsid w:val="000F47BC"/>
    <w:rsid w:val="0017704D"/>
    <w:rsid w:val="00180D9E"/>
    <w:rsid w:val="001A065F"/>
    <w:rsid w:val="001A57F3"/>
    <w:rsid w:val="001B4E2F"/>
    <w:rsid w:val="001C58C4"/>
    <w:rsid w:val="00253626"/>
    <w:rsid w:val="00291705"/>
    <w:rsid w:val="00294528"/>
    <w:rsid w:val="002C2420"/>
    <w:rsid w:val="002C57D4"/>
    <w:rsid w:val="002D3C67"/>
    <w:rsid w:val="002E0E88"/>
    <w:rsid w:val="002F6555"/>
    <w:rsid w:val="00306838"/>
    <w:rsid w:val="003356EB"/>
    <w:rsid w:val="00345C5C"/>
    <w:rsid w:val="0036076E"/>
    <w:rsid w:val="00363E28"/>
    <w:rsid w:val="00380087"/>
    <w:rsid w:val="00393BB7"/>
    <w:rsid w:val="003D59AD"/>
    <w:rsid w:val="003D7A89"/>
    <w:rsid w:val="003E3B88"/>
    <w:rsid w:val="003E7314"/>
    <w:rsid w:val="00422A3C"/>
    <w:rsid w:val="00424C3E"/>
    <w:rsid w:val="00477A51"/>
    <w:rsid w:val="0049325F"/>
    <w:rsid w:val="004A427C"/>
    <w:rsid w:val="004B1AEC"/>
    <w:rsid w:val="004B220A"/>
    <w:rsid w:val="00500266"/>
    <w:rsid w:val="005063FD"/>
    <w:rsid w:val="00553A3E"/>
    <w:rsid w:val="00577ADC"/>
    <w:rsid w:val="005A43D1"/>
    <w:rsid w:val="005B0B5B"/>
    <w:rsid w:val="005E1005"/>
    <w:rsid w:val="00635263"/>
    <w:rsid w:val="00664860"/>
    <w:rsid w:val="00666227"/>
    <w:rsid w:val="006A3782"/>
    <w:rsid w:val="006A4A1D"/>
    <w:rsid w:val="006B3B51"/>
    <w:rsid w:val="006B5579"/>
    <w:rsid w:val="006C1EF4"/>
    <w:rsid w:val="006D19F7"/>
    <w:rsid w:val="006F1AAE"/>
    <w:rsid w:val="00743BED"/>
    <w:rsid w:val="0076382D"/>
    <w:rsid w:val="00766978"/>
    <w:rsid w:val="007805E7"/>
    <w:rsid w:val="007A5BA2"/>
    <w:rsid w:val="007B78FA"/>
    <w:rsid w:val="007F77CE"/>
    <w:rsid w:val="00800815"/>
    <w:rsid w:val="00824C77"/>
    <w:rsid w:val="008273DA"/>
    <w:rsid w:val="00845E62"/>
    <w:rsid w:val="00857FFD"/>
    <w:rsid w:val="00875A2C"/>
    <w:rsid w:val="008B7313"/>
    <w:rsid w:val="008D0A18"/>
    <w:rsid w:val="0093289B"/>
    <w:rsid w:val="00940C3A"/>
    <w:rsid w:val="00960B52"/>
    <w:rsid w:val="00962399"/>
    <w:rsid w:val="00967C68"/>
    <w:rsid w:val="00972416"/>
    <w:rsid w:val="009969F9"/>
    <w:rsid w:val="00A047CE"/>
    <w:rsid w:val="00A06278"/>
    <w:rsid w:val="00A2470D"/>
    <w:rsid w:val="00A301D0"/>
    <w:rsid w:val="00A33E6D"/>
    <w:rsid w:val="00A46F73"/>
    <w:rsid w:val="00A7739A"/>
    <w:rsid w:val="00A96983"/>
    <w:rsid w:val="00AA41C8"/>
    <w:rsid w:val="00AA6213"/>
    <w:rsid w:val="00AC1087"/>
    <w:rsid w:val="00AD087B"/>
    <w:rsid w:val="00AE6B24"/>
    <w:rsid w:val="00AF50B5"/>
    <w:rsid w:val="00B26E38"/>
    <w:rsid w:val="00B51BF6"/>
    <w:rsid w:val="00B52AEA"/>
    <w:rsid w:val="00B817D0"/>
    <w:rsid w:val="00B87315"/>
    <w:rsid w:val="00BB7AF6"/>
    <w:rsid w:val="00BD6394"/>
    <w:rsid w:val="00BE3BFD"/>
    <w:rsid w:val="00BF551A"/>
    <w:rsid w:val="00C17D6B"/>
    <w:rsid w:val="00C20EED"/>
    <w:rsid w:val="00C36B26"/>
    <w:rsid w:val="00C40F59"/>
    <w:rsid w:val="00C72DE4"/>
    <w:rsid w:val="00C96B46"/>
    <w:rsid w:val="00CD6115"/>
    <w:rsid w:val="00CE130B"/>
    <w:rsid w:val="00CE1AAE"/>
    <w:rsid w:val="00CE1E45"/>
    <w:rsid w:val="00D41DF7"/>
    <w:rsid w:val="00D54D47"/>
    <w:rsid w:val="00D766F5"/>
    <w:rsid w:val="00D77D27"/>
    <w:rsid w:val="00DD48B8"/>
    <w:rsid w:val="00E25542"/>
    <w:rsid w:val="00E600BA"/>
    <w:rsid w:val="00E74930"/>
    <w:rsid w:val="00EA320E"/>
    <w:rsid w:val="00EA4C6E"/>
    <w:rsid w:val="00EB5A33"/>
    <w:rsid w:val="00ED4868"/>
    <w:rsid w:val="00EE6B65"/>
    <w:rsid w:val="00F051AD"/>
    <w:rsid w:val="00F1781F"/>
    <w:rsid w:val="00F35320"/>
    <w:rsid w:val="00F635C6"/>
    <w:rsid w:val="00F774D7"/>
    <w:rsid w:val="00F85FB8"/>
    <w:rsid w:val="00FA16F1"/>
    <w:rsid w:val="00FB619F"/>
    <w:rsid w:val="00FC6CC7"/>
    <w:rsid w:val="00FD6B43"/>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BB023F"/>
  <w15:docId w15:val="{4BEE684D-8A53-4F7E-B898-4B8101AC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AD"/>
  </w:style>
  <w:style w:type="paragraph" w:styleId="Heading1">
    <w:name w:val="heading 1"/>
    <w:aliases w:val="YME Subline 1"/>
    <w:basedOn w:val="Normal"/>
    <w:next w:val="Normal"/>
    <w:link w:val="Heading1Char"/>
    <w:uiPriority w:val="9"/>
    <w:qFormat/>
    <w:rsid w:val="00743BED"/>
    <w:pPr>
      <w:keepNext/>
      <w:keepLines/>
      <w:outlineLvl w:val="0"/>
    </w:pPr>
    <w:rPr>
      <w:rFonts w:ascii="Play" w:eastAsiaTheme="majorEastAsia" w:hAnsi="Play" w:cstheme="majorBidi"/>
      <w:b/>
      <w:color w:val="CD0920"/>
      <w:sz w:val="32"/>
      <w:szCs w:val="32"/>
    </w:rPr>
  </w:style>
  <w:style w:type="paragraph" w:styleId="Heading2">
    <w:name w:val="heading 2"/>
    <w:basedOn w:val="Normal"/>
    <w:next w:val="Normal"/>
    <w:link w:val="Heading2Char"/>
    <w:uiPriority w:val="9"/>
    <w:semiHidden/>
    <w:unhideWhenUsed/>
    <w:qFormat/>
    <w:rsid w:val="00743B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autoRedefine/>
    <w:uiPriority w:val="1"/>
    <w:qFormat/>
    <w:rsid w:val="000C0453"/>
    <w:pPr>
      <w:widowControl w:val="0"/>
      <w:tabs>
        <w:tab w:val="left" w:pos="9923"/>
      </w:tabs>
      <w:spacing w:before="48"/>
      <w:ind w:left="979" w:right="-13"/>
    </w:pPr>
    <w:rPr>
      <w:rFonts w:ascii="Helvetica Neue" w:hAnsi="Helvetica Neue"/>
      <w:b/>
      <w:color w:val="231F20"/>
      <w:spacing w:val="-8"/>
      <w:kern w:val="28"/>
      <w:sz w:val="28"/>
      <w:szCs w:val="22"/>
      <w:lang w:val="en-US"/>
    </w:rPr>
  </w:style>
  <w:style w:type="paragraph" w:styleId="BodyText">
    <w:name w:val="Body Text"/>
    <w:basedOn w:val="Normal"/>
    <w:link w:val="BodyTextChar"/>
    <w:autoRedefine/>
    <w:uiPriority w:val="1"/>
    <w:qFormat/>
    <w:rsid w:val="000C0453"/>
    <w:pPr>
      <w:widowControl w:val="0"/>
      <w:ind w:left="979"/>
    </w:pPr>
    <w:rPr>
      <w:rFonts w:ascii="Helvetica Neue Light" w:eastAsia="Helvetica Neue Light" w:hAnsi="Helvetica Neue Light"/>
      <w:spacing w:val="-4"/>
      <w:kern w:val="24"/>
      <w:lang w:val="en-US"/>
    </w:rPr>
  </w:style>
  <w:style w:type="character" w:customStyle="1" w:styleId="BodyTextChar">
    <w:name w:val="Body Text Char"/>
    <w:basedOn w:val="DefaultParagraphFont"/>
    <w:link w:val="BodyText"/>
    <w:uiPriority w:val="1"/>
    <w:rsid w:val="000C0453"/>
    <w:rPr>
      <w:rFonts w:ascii="Helvetica Neue Light" w:eastAsia="Helvetica Neue Light" w:hAnsi="Helvetica Neue Light"/>
      <w:spacing w:val="-4"/>
      <w:kern w:val="24"/>
      <w:lang w:val="en-US"/>
    </w:rPr>
  </w:style>
  <w:style w:type="paragraph" w:customStyle="1" w:styleId="Positionsrahmen">
    <w:name w:val="Positionsrahmen"/>
    <w:basedOn w:val="Normal"/>
    <w:qFormat/>
    <w:rsid w:val="00380087"/>
    <w:pPr>
      <w:framePr w:hSpace="142" w:vSpace="142" w:wrap="around" w:hAnchor="text" w:yAlign="bottom"/>
      <w:spacing w:line="276" w:lineRule="auto"/>
    </w:pPr>
    <w:rPr>
      <w:rFonts w:ascii="Arial" w:hAnsi="Arial"/>
      <w:b/>
      <w:noProof/>
    </w:rPr>
  </w:style>
  <w:style w:type="paragraph" w:customStyle="1" w:styleId="TabelleFussnote">
    <w:name w:val="Tabelle Fussnote"/>
    <w:basedOn w:val="Positionsrahmen"/>
    <w:qFormat/>
    <w:rsid w:val="00380087"/>
    <w:pPr>
      <w:framePr w:w="6974" w:vSpace="284" w:wrap="notBeside" w:hAnchor="margin"/>
    </w:pPr>
  </w:style>
  <w:style w:type="paragraph" w:styleId="Header">
    <w:name w:val="header"/>
    <w:basedOn w:val="Normal"/>
    <w:link w:val="HeaderChar"/>
    <w:uiPriority w:val="99"/>
    <w:unhideWhenUsed/>
    <w:rsid w:val="00962399"/>
    <w:pPr>
      <w:tabs>
        <w:tab w:val="center" w:pos="4536"/>
        <w:tab w:val="right" w:pos="9072"/>
      </w:tabs>
    </w:pPr>
  </w:style>
  <w:style w:type="character" w:customStyle="1" w:styleId="HeaderChar">
    <w:name w:val="Header Char"/>
    <w:basedOn w:val="DefaultParagraphFont"/>
    <w:link w:val="Header"/>
    <w:uiPriority w:val="99"/>
    <w:rsid w:val="00962399"/>
  </w:style>
  <w:style w:type="paragraph" w:styleId="Footer">
    <w:name w:val="footer"/>
    <w:basedOn w:val="Normal"/>
    <w:link w:val="FooterChar"/>
    <w:uiPriority w:val="99"/>
    <w:unhideWhenUsed/>
    <w:rsid w:val="00962399"/>
    <w:pPr>
      <w:tabs>
        <w:tab w:val="center" w:pos="4536"/>
        <w:tab w:val="right" w:pos="9072"/>
      </w:tabs>
    </w:pPr>
  </w:style>
  <w:style w:type="character" w:customStyle="1" w:styleId="FooterChar">
    <w:name w:val="Footer Char"/>
    <w:basedOn w:val="DefaultParagraphFont"/>
    <w:link w:val="Footer"/>
    <w:uiPriority w:val="99"/>
    <w:rsid w:val="00962399"/>
  </w:style>
  <w:style w:type="character" w:styleId="Hyperlink">
    <w:name w:val="Hyperlink"/>
    <w:aliases w:val="YME Hyperlink"/>
    <w:basedOn w:val="DefaultParagraphFont"/>
    <w:uiPriority w:val="99"/>
    <w:unhideWhenUsed/>
    <w:rsid w:val="005A43D1"/>
    <w:rPr>
      <w:color w:val="0000FF" w:themeColor="hyperlink"/>
      <w:u w:val="single"/>
    </w:rPr>
  </w:style>
  <w:style w:type="table" w:styleId="TableGrid">
    <w:name w:val="Table Grid"/>
    <w:basedOn w:val="TableNormal"/>
    <w:uiPriority w:val="59"/>
    <w:rsid w:val="00F0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F051AD"/>
    <w:rPr>
      <w:rFonts w:ascii="PMingLiU" w:hAnsi="PMingLiU"/>
      <w:sz w:val="22"/>
      <w:szCs w:val="22"/>
    </w:rPr>
  </w:style>
  <w:style w:type="character" w:customStyle="1" w:styleId="NoSpacingChar">
    <w:name w:val="No Spacing Char"/>
    <w:basedOn w:val="DefaultParagraphFont"/>
    <w:link w:val="NoSpacing"/>
    <w:rsid w:val="00F051AD"/>
    <w:rPr>
      <w:rFonts w:ascii="PMingLiU" w:hAnsi="PMingLiU"/>
      <w:sz w:val="22"/>
      <w:szCs w:val="22"/>
    </w:rPr>
  </w:style>
  <w:style w:type="character" w:customStyle="1" w:styleId="UnresolvedMention1">
    <w:name w:val="Unresolved Mention1"/>
    <w:basedOn w:val="DefaultParagraphFont"/>
    <w:uiPriority w:val="99"/>
    <w:semiHidden/>
    <w:unhideWhenUsed/>
    <w:rsid w:val="000F47BC"/>
    <w:rPr>
      <w:color w:val="605E5C"/>
      <w:shd w:val="clear" w:color="auto" w:fill="E1DFDD"/>
    </w:rPr>
  </w:style>
  <w:style w:type="character" w:customStyle="1" w:styleId="Heading1Char">
    <w:name w:val="Heading 1 Char"/>
    <w:aliases w:val="YME Subline 1 Char"/>
    <w:basedOn w:val="DefaultParagraphFont"/>
    <w:link w:val="Heading1"/>
    <w:uiPriority w:val="9"/>
    <w:rsid w:val="00743BED"/>
    <w:rPr>
      <w:rFonts w:ascii="Play" w:eastAsiaTheme="majorEastAsia" w:hAnsi="Play" w:cstheme="majorBidi"/>
      <w:b/>
      <w:color w:val="CD0920"/>
      <w:sz w:val="32"/>
      <w:szCs w:val="32"/>
    </w:rPr>
  </w:style>
  <w:style w:type="character" w:customStyle="1" w:styleId="Heading2Char">
    <w:name w:val="Heading 2 Char"/>
    <w:basedOn w:val="DefaultParagraphFont"/>
    <w:link w:val="Heading2"/>
    <w:uiPriority w:val="9"/>
    <w:semiHidden/>
    <w:rsid w:val="00743BE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93BB7"/>
    <w:rPr>
      <w:color w:val="800080" w:themeColor="followedHyperlink"/>
      <w:u w:val="single"/>
    </w:rPr>
  </w:style>
  <w:style w:type="character" w:styleId="CommentReference">
    <w:name w:val="annotation reference"/>
    <w:basedOn w:val="DefaultParagraphFont"/>
    <w:uiPriority w:val="99"/>
    <w:semiHidden/>
    <w:unhideWhenUsed/>
    <w:rsid w:val="00972416"/>
    <w:rPr>
      <w:sz w:val="16"/>
      <w:szCs w:val="16"/>
    </w:rPr>
  </w:style>
  <w:style w:type="paragraph" w:styleId="CommentText">
    <w:name w:val="annotation text"/>
    <w:basedOn w:val="Normal"/>
    <w:link w:val="CommentTextChar"/>
    <w:uiPriority w:val="99"/>
    <w:unhideWhenUsed/>
    <w:rsid w:val="00972416"/>
    <w:rPr>
      <w:sz w:val="20"/>
      <w:szCs w:val="20"/>
    </w:rPr>
  </w:style>
  <w:style w:type="character" w:customStyle="1" w:styleId="CommentTextChar">
    <w:name w:val="Comment Text Char"/>
    <w:basedOn w:val="DefaultParagraphFont"/>
    <w:link w:val="CommentText"/>
    <w:uiPriority w:val="99"/>
    <w:rsid w:val="00972416"/>
    <w:rPr>
      <w:sz w:val="20"/>
      <w:szCs w:val="20"/>
    </w:rPr>
  </w:style>
  <w:style w:type="paragraph" w:styleId="CommentSubject">
    <w:name w:val="annotation subject"/>
    <w:basedOn w:val="CommentText"/>
    <w:next w:val="CommentText"/>
    <w:link w:val="CommentSubjectChar"/>
    <w:uiPriority w:val="99"/>
    <w:semiHidden/>
    <w:unhideWhenUsed/>
    <w:rsid w:val="00972416"/>
    <w:rPr>
      <w:b/>
      <w:bCs/>
    </w:rPr>
  </w:style>
  <w:style w:type="character" w:customStyle="1" w:styleId="CommentSubjectChar">
    <w:name w:val="Comment Subject Char"/>
    <w:basedOn w:val="CommentTextChar"/>
    <w:link w:val="CommentSubject"/>
    <w:uiPriority w:val="99"/>
    <w:semiHidden/>
    <w:rsid w:val="00972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573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mt.yamaha-motor-robotics.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FE7AC-6A93-4B54-9EE1-D06A2B35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1611</Words>
  <Characters>10154</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LSD GmbH &amp; Co. KG</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Oumayma</dc:creator>
  <cp:lastModifiedBy>Oumayma Grad</cp:lastModifiedBy>
  <cp:revision>4</cp:revision>
  <cp:lastPrinted>2025-02-26T09:24:00Z</cp:lastPrinted>
  <dcterms:created xsi:type="dcterms:W3CDTF">2025-09-10T09:00:00Z</dcterms:created>
  <dcterms:modified xsi:type="dcterms:W3CDTF">2025-09-10T09:01:00Z</dcterms:modified>
</cp:coreProperties>
</file>