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830E" w14:textId="79E62B23" w:rsidR="003D59AD" w:rsidRPr="00311496" w:rsidRDefault="000E55D9" w:rsidP="000E55D9">
      <w:pPr>
        <w:pStyle w:val="Heading1"/>
        <w:tabs>
          <w:tab w:val="left" w:pos="9065"/>
        </w:tabs>
        <w:rPr>
          <w:b w:val="0"/>
          <w:bCs/>
          <w:noProof/>
          <w:lang w:val="it-IT"/>
        </w:rPr>
      </w:pPr>
      <w:bookmarkStart w:id="0" w:name="OLE_LINK9"/>
      <w:bookmarkStart w:id="1" w:name="OLE_LINK10"/>
      <w:r w:rsidRPr="000E55D9">
        <w:rPr>
          <w:b w:val="0"/>
          <w:bCs/>
        </w:rPr>
        <w:t>Pressemitteilung</w:t>
      </w:r>
    </w:p>
    <w:p w14:paraId="78536B2B" w14:textId="77777777" w:rsidR="00F051AD" w:rsidRPr="00A047CE" w:rsidRDefault="00F051AD" w:rsidP="0093289B">
      <w:pPr>
        <w:tabs>
          <w:tab w:val="left" w:pos="9065"/>
        </w:tabs>
        <w:spacing w:line="276" w:lineRule="auto"/>
        <w:rPr>
          <w:rFonts w:ascii="Arial" w:hAnsi="Arial"/>
          <w:b/>
          <w:noProof/>
          <w:color w:val="CD0920"/>
          <w:sz w:val="28"/>
          <w:szCs w:val="28"/>
          <w:lang w:val="en-US"/>
        </w:rPr>
      </w:pPr>
    </w:p>
    <w:bookmarkEnd w:id="0"/>
    <w:bookmarkEnd w:id="1"/>
    <w:p w14:paraId="2E3B242B" w14:textId="5C23FD1E" w:rsidR="000C68DC" w:rsidRPr="00C40E2F" w:rsidRDefault="000E55D9" w:rsidP="000C68DC">
      <w:pPr>
        <w:spacing w:line="276" w:lineRule="auto"/>
        <w:rPr>
          <w:rFonts w:ascii="Play" w:hAnsi="Play"/>
          <w:b/>
          <w:noProof/>
          <w:color w:val="000000" w:themeColor="text1"/>
          <w:sz w:val="36"/>
          <w:szCs w:val="36"/>
        </w:rPr>
      </w:pPr>
      <w:r w:rsidRPr="000E55D9">
        <w:rPr>
          <w:rFonts w:ascii="Play" w:hAnsi="Play"/>
          <w:b/>
          <w:color w:val="000000" w:themeColor="text1"/>
          <w:sz w:val="36"/>
          <w:szCs w:val="36"/>
        </w:rPr>
        <w:t>Innovationen in der Oberflächenmontage bieten mehr für weniger</w:t>
      </w:r>
    </w:p>
    <w:p w14:paraId="796108A1" w14:textId="77777777" w:rsidR="000C68DC" w:rsidRPr="00C40E2F" w:rsidRDefault="000C68DC" w:rsidP="000C68DC">
      <w:pPr>
        <w:spacing w:line="276" w:lineRule="auto"/>
        <w:rPr>
          <w:rFonts w:ascii="Play" w:hAnsi="Play"/>
          <w:b/>
          <w:noProof/>
          <w:color w:val="000000" w:themeColor="text1"/>
          <w:sz w:val="36"/>
          <w:szCs w:val="36"/>
        </w:rPr>
      </w:pPr>
    </w:p>
    <w:p w14:paraId="5DFED87B" w14:textId="345975C0" w:rsidR="006B533D" w:rsidRPr="00C40E2F" w:rsidRDefault="000E55D9" w:rsidP="008463E4">
      <w:pPr>
        <w:rPr>
          <w:rFonts w:ascii="Ubuntu" w:hAnsi="Ubuntu"/>
          <w:b/>
          <w:noProof/>
        </w:rPr>
      </w:pPr>
      <w:r w:rsidRPr="008463E4">
        <w:rPr>
          <w:rFonts w:ascii="Ubuntu" w:hAnsi="Ubuntu"/>
          <w:b/>
        </w:rPr>
        <w:t xml:space="preserve">Neue Entwicklungen auf High-Tech-Märkten führen zu einem Wandel bei Leistungsmerkmalen </w:t>
      </w:r>
      <w:r w:rsidR="008463E4" w:rsidRPr="008463E4">
        <w:rPr>
          <w:rFonts w:ascii="Ubuntu" w:hAnsi="Ubuntu"/>
          <w:b/>
        </w:rPr>
        <w:t>und</w:t>
      </w:r>
      <w:r w:rsidRPr="008463E4">
        <w:rPr>
          <w:rFonts w:ascii="Ubuntu" w:hAnsi="Ubuntu"/>
          <w:b/>
        </w:rPr>
        <w:t xml:space="preserve"> Mehrwert der Systeme</w:t>
      </w:r>
      <w:r w:rsidR="008463E4" w:rsidRPr="008463E4">
        <w:rPr>
          <w:rFonts w:ascii="Ubuntu" w:hAnsi="Ubuntu"/>
          <w:b/>
        </w:rPr>
        <w:t>.</w:t>
      </w:r>
    </w:p>
    <w:p w14:paraId="1E20FC3E" w14:textId="77777777" w:rsidR="000C68DC" w:rsidRPr="00F635C6" w:rsidRDefault="000C68DC" w:rsidP="006B533D">
      <w:pPr>
        <w:rPr>
          <w:rFonts w:ascii="Arial" w:hAnsi="Arial"/>
          <w:noProof/>
          <w:lang w:val="pt-BR"/>
        </w:rPr>
      </w:pPr>
    </w:p>
    <w:p w14:paraId="38FC3578" w14:textId="3EBDE923" w:rsidR="006B533D" w:rsidRPr="00C40E2F" w:rsidRDefault="000E55D9" w:rsidP="006B533D">
      <w:pPr>
        <w:rPr>
          <w:rFonts w:ascii="Ubuntu" w:hAnsi="Ubuntu"/>
          <w:noProof/>
        </w:rPr>
      </w:pPr>
      <w:r w:rsidRPr="0028539B">
        <w:rPr>
          <w:rFonts w:ascii="Ubuntu" w:hAnsi="Ubuntu"/>
        </w:rPr>
        <w:t xml:space="preserve">Die smarte Revolution, die dazu führt, dass immer mehr intelligente „Dinge“ in Haushalten, Fahrzeugen, Fabriken, Städten und vielen anderen Bereichen des </w:t>
      </w:r>
      <w:r w:rsidR="0028539B" w:rsidRPr="0028539B">
        <w:rPr>
          <w:rFonts w:ascii="Ubuntu" w:hAnsi="Ubuntu"/>
        </w:rPr>
        <w:t xml:space="preserve">modernen </w:t>
      </w:r>
      <w:r w:rsidRPr="0028539B">
        <w:rPr>
          <w:rFonts w:ascii="Ubuntu" w:hAnsi="Ubuntu"/>
        </w:rPr>
        <w:t>Lebens Einzug halten, bietet Hightech-Innovatoren attraktive Möglichkeiten.</w:t>
      </w:r>
      <w:r w:rsidR="006B533D" w:rsidRPr="00C40E2F">
        <w:rPr>
          <w:rFonts w:ascii="Ubuntu" w:hAnsi="Ubuntu"/>
          <w:noProof/>
        </w:rPr>
        <w:t xml:space="preserve"> </w:t>
      </w:r>
      <w:r w:rsidR="0028539B" w:rsidRPr="0028539B">
        <w:rPr>
          <w:rFonts w:ascii="Ubuntu" w:hAnsi="Ubuntu"/>
        </w:rPr>
        <w:t>Unternehmen, die in der Lage sind, geeignete Produkte zu entwickeln und zu liefern, können gut wachsen, wenn sie zum richtigen Preis liefern können.</w:t>
      </w:r>
      <w:r w:rsidR="006B533D" w:rsidRPr="00C40E2F">
        <w:rPr>
          <w:rFonts w:ascii="Ubuntu" w:hAnsi="Ubuntu"/>
          <w:noProof/>
        </w:rPr>
        <w:t xml:space="preserve"> </w:t>
      </w:r>
      <w:r w:rsidR="0028539B" w:rsidRPr="0028539B">
        <w:rPr>
          <w:rFonts w:ascii="Ubuntu" w:hAnsi="Ubuntu"/>
        </w:rPr>
        <w:t>Für die Fertigung der Hardware – das Herzstück dieser intelligenten Geräte – benötigen die Hersteller Oberflächenmontage-Systeme, die hohe Produktivität bei geringeren Kosten ermöglichen.</w:t>
      </w:r>
      <w:r w:rsidR="006B533D" w:rsidRPr="00C40E2F">
        <w:rPr>
          <w:rFonts w:ascii="Ubuntu" w:hAnsi="Ubuntu"/>
          <w:noProof/>
        </w:rPr>
        <w:t xml:space="preserve"> </w:t>
      </w:r>
    </w:p>
    <w:p w14:paraId="3E9BFEC1" w14:textId="77777777" w:rsidR="006B533D" w:rsidRPr="00C40E2F" w:rsidRDefault="006B533D" w:rsidP="006B533D">
      <w:pPr>
        <w:rPr>
          <w:rFonts w:ascii="Ubuntu" w:hAnsi="Ubuntu"/>
          <w:noProof/>
        </w:rPr>
      </w:pPr>
    </w:p>
    <w:p w14:paraId="01891ADE" w14:textId="727C546B" w:rsidR="006B533D" w:rsidRPr="00C40E2F" w:rsidRDefault="0077145E" w:rsidP="006B533D">
      <w:pPr>
        <w:rPr>
          <w:rFonts w:ascii="Ubuntu" w:hAnsi="Ubuntu"/>
          <w:b/>
          <w:bCs/>
          <w:noProof/>
        </w:rPr>
      </w:pPr>
      <w:r w:rsidRPr="0077145E">
        <w:rPr>
          <w:rFonts w:ascii="Ubuntu" w:hAnsi="Ubuntu"/>
          <w:b/>
          <w:bCs/>
        </w:rPr>
        <w:t>Aufkommende Anforderungen erfüllen</w:t>
      </w:r>
    </w:p>
    <w:p w14:paraId="03D86795" w14:textId="3F07782F" w:rsidR="006B533D" w:rsidRPr="00C40E2F" w:rsidRDefault="0077145E" w:rsidP="006B533D">
      <w:pPr>
        <w:rPr>
          <w:rFonts w:ascii="Ubuntu" w:hAnsi="Ubuntu"/>
          <w:noProof/>
        </w:rPr>
      </w:pPr>
      <w:r w:rsidRPr="0077145E">
        <w:rPr>
          <w:rFonts w:ascii="Ubuntu" w:hAnsi="Ubuntu"/>
        </w:rPr>
        <w:t>Um darauf einzugehen, müssen Ausrüstungslieferanten einfallsreich agieren.</w:t>
      </w:r>
      <w:r w:rsidR="006B533D" w:rsidRPr="00C40E2F">
        <w:rPr>
          <w:rFonts w:ascii="Ubuntu" w:hAnsi="Ubuntu"/>
          <w:noProof/>
        </w:rPr>
        <w:t xml:space="preserve"> </w:t>
      </w:r>
      <w:r w:rsidRPr="00F95BC8">
        <w:rPr>
          <w:rFonts w:ascii="Ubuntu" w:hAnsi="Ubuntu"/>
        </w:rPr>
        <w:t>Ein wirksamer Ansatz besteht darin, auf Innovationen zurückzugreifen, die sich bei High-End-Plattformen bewährt haben</w:t>
      </w:r>
      <w:r w:rsidR="00F95BC8" w:rsidRPr="00F95BC8">
        <w:rPr>
          <w:rFonts w:ascii="Ubuntu" w:hAnsi="Ubuntu"/>
        </w:rPr>
        <w:t>. D</w:t>
      </w:r>
      <w:r w:rsidRPr="00F95BC8">
        <w:rPr>
          <w:rFonts w:ascii="Ubuntu" w:hAnsi="Ubuntu"/>
        </w:rPr>
        <w:t xml:space="preserve">iese </w:t>
      </w:r>
      <w:r w:rsidR="00F95BC8" w:rsidRPr="00F95BC8">
        <w:rPr>
          <w:rFonts w:ascii="Ubuntu" w:hAnsi="Ubuntu"/>
        </w:rPr>
        <w:t xml:space="preserve">sind dann </w:t>
      </w:r>
      <w:r w:rsidRPr="00F95BC8">
        <w:rPr>
          <w:rFonts w:ascii="Ubuntu" w:hAnsi="Ubuntu"/>
        </w:rPr>
        <w:t>in einer neuen und erschwinglicheren Form neu zu erfinden und mit der Verbesserung bestehender Funktion</w:t>
      </w:r>
      <w:r w:rsidR="00F95BC8" w:rsidRPr="00F95BC8">
        <w:rPr>
          <w:rFonts w:ascii="Ubuntu" w:hAnsi="Ubuntu"/>
        </w:rPr>
        <w:t>alität</w:t>
      </w:r>
      <w:r w:rsidRPr="00F95BC8">
        <w:rPr>
          <w:rFonts w:ascii="Ubuntu" w:hAnsi="Ubuntu"/>
        </w:rPr>
        <w:t xml:space="preserve">en und neuen softwarebasierten Möglichkeiten zu </w:t>
      </w:r>
      <w:r w:rsidR="00F95BC8" w:rsidRPr="00F95BC8">
        <w:rPr>
          <w:rFonts w:ascii="Ubuntu" w:hAnsi="Ubuntu"/>
        </w:rPr>
        <w:t>verknüpfen</w:t>
      </w:r>
      <w:r w:rsidRPr="00F95BC8">
        <w:rPr>
          <w:rFonts w:ascii="Ubuntu" w:hAnsi="Ubuntu"/>
        </w:rPr>
        <w:t>.</w:t>
      </w:r>
      <w:r w:rsidR="006B533D" w:rsidRPr="00C40E2F">
        <w:rPr>
          <w:rFonts w:ascii="Ubuntu" w:hAnsi="Ubuntu"/>
          <w:noProof/>
        </w:rPr>
        <w:t xml:space="preserve"> </w:t>
      </w:r>
      <w:r w:rsidR="00F95BC8" w:rsidRPr="00F95BC8">
        <w:rPr>
          <w:rFonts w:ascii="Ubuntu" w:hAnsi="Ubuntu"/>
        </w:rPr>
        <w:t xml:space="preserve">Yamaha hat den Schablonendrucker YRP10e nach diesem Prinzip entwickelt. Er erreicht eine Kernzykluszeit, die der einiger der schnellsten Geräte von heute </w:t>
      </w:r>
      <w:proofErr w:type="gramStart"/>
      <w:r w:rsidR="00F95BC8" w:rsidRPr="00F95BC8">
        <w:rPr>
          <w:rFonts w:ascii="Ubuntu" w:hAnsi="Ubuntu"/>
        </w:rPr>
        <w:t>nahe kommt</w:t>
      </w:r>
      <w:proofErr w:type="gramEnd"/>
      <w:r w:rsidR="00F95BC8" w:rsidRPr="00F95BC8">
        <w:rPr>
          <w:rFonts w:ascii="Ubuntu" w:hAnsi="Ubuntu"/>
        </w:rPr>
        <w:t>. Darüber hinaus führt er innovative</w:t>
      </w:r>
      <w:r w:rsidR="008463E4">
        <w:rPr>
          <w:rFonts w:ascii="Ubuntu" w:hAnsi="Ubuntu"/>
        </w:rPr>
        <w:t xml:space="preserve"> und</w:t>
      </w:r>
      <w:r w:rsidR="00F95BC8" w:rsidRPr="00F95BC8">
        <w:rPr>
          <w:rFonts w:ascii="Ubuntu" w:hAnsi="Ubuntu"/>
        </w:rPr>
        <w:t xml:space="preserve"> neue Funktionen ein, die Zeit sparen und die Produktivität erhöhen.</w:t>
      </w:r>
    </w:p>
    <w:p w14:paraId="200A63B3" w14:textId="77777777" w:rsidR="006B533D" w:rsidRPr="00C40E2F" w:rsidRDefault="006B533D" w:rsidP="006B533D">
      <w:pPr>
        <w:rPr>
          <w:rFonts w:ascii="Ubuntu" w:hAnsi="Ubuntu"/>
          <w:noProof/>
        </w:rPr>
      </w:pPr>
    </w:p>
    <w:p w14:paraId="4B2B3B57" w14:textId="4AB916E2" w:rsidR="006C3EB2" w:rsidRPr="00C40E2F" w:rsidRDefault="00F95BC8" w:rsidP="006B533D">
      <w:pPr>
        <w:rPr>
          <w:rFonts w:ascii="Ubuntu" w:hAnsi="Ubuntu"/>
          <w:noProof/>
        </w:rPr>
      </w:pPr>
      <w:r w:rsidRPr="00F95BC8">
        <w:rPr>
          <w:rFonts w:ascii="Ubuntu" w:hAnsi="Ubuntu"/>
        </w:rPr>
        <w:t>Das YRP-Chassis, das für alle Geräte der neuesten Generation verwendet wird, wird kostengünstig „wiederverwendet“, um Vibrationen oder Verformungen durch die Bewegung der Druckmechaniken zu vermeiden.</w:t>
      </w:r>
      <w:r w:rsidR="006B533D" w:rsidRPr="00C40E2F">
        <w:rPr>
          <w:rFonts w:ascii="Ubuntu" w:hAnsi="Ubuntu"/>
          <w:noProof/>
        </w:rPr>
        <w:t xml:space="preserve"> </w:t>
      </w:r>
      <w:r w:rsidRPr="00F95BC8">
        <w:rPr>
          <w:rFonts w:ascii="Ubuntu" w:hAnsi="Ubuntu"/>
        </w:rPr>
        <w:t xml:space="preserve">Darauf aufbauend führt der YRP10e ein dreistufiges Transportsystem ein (Bild 1), das eine effiziente </w:t>
      </w:r>
      <w:r w:rsidR="008463E4">
        <w:rPr>
          <w:rFonts w:ascii="Ubuntu" w:hAnsi="Ubuntu"/>
        </w:rPr>
        <w:t>Zu- und Abführung</w:t>
      </w:r>
      <w:r w:rsidRPr="00F95BC8">
        <w:rPr>
          <w:rFonts w:ascii="Ubuntu" w:hAnsi="Ubuntu"/>
        </w:rPr>
        <w:t xml:space="preserve"> </w:t>
      </w:r>
      <w:r w:rsidR="008463E4">
        <w:rPr>
          <w:rFonts w:ascii="Ubuntu" w:hAnsi="Ubuntu"/>
        </w:rPr>
        <w:t>der</w:t>
      </w:r>
      <w:r w:rsidRPr="00F95BC8">
        <w:rPr>
          <w:rFonts w:ascii="Ubuntu" w:hAnsi="Ubuntu"/>
        </w:rPr>
        <w:t xml:space="preserve"> </w:t>
      </w:r>
      <w:proofErr w:type="gramStart"/>
      <w:r w:rsidRPr="00F95BC8">
        <w:rPr>
          <w:rFonts w:ascii="Ubuntu" w:hAnsi="Ubuntu"/>
        </w:rPr>
        <w:t>Leiterplatten  ermöglicht</w:t>
      </w:r>
      <w:proofErr w:type="gramEnd"/>
      <w:r w:rsidRPr="00F95BC8">
        <w:rPr>
          <w:rFonts w:ascii="Ubuntu" w:hAnsi="Ubuntu"/>
        </w:rPr>
        <w:t>.</w:t>
      </w:r>
      <w:r w:rsidR="006B533D" w:rsidRPr="00C40E2F">
        <w:rPr>
          <w:rFonts w:ascii="Ubuntu" w:hAnsi="Ubuntu"/>
          <w:noProof/>
        </w:rPr>
        <w:t xml:space="preserve"> </w:t>
      </w:r>
      <w:r w:rsidRPr="00F95BC8">
        <w:rPr>
          <w:rFonts w:ascii="Ubuntu" w:hAnsi="Ubuntu"/>
        </w:rPr>
        <w:t xml:space="preserve">Damit beträgt die Kernzykluszeit des Einstiegssystems nur 6 Sekunden – vergleichbar mit einigen der schnellsten Drucker, die heute für </w:t>
      </w:r>
      <w:proofErr w:type="spellStart"/>
      <w:r w:rsidRPr="00F95BC8">
        <w:rPr>
          <w:rFonts w:ascii="Ubuntu" w:hAnsi="Ubuntu"/>
        </w:rPr>
        <w:t>hochvolumige</w:t>
      </w:r>
      <w:proofErr w:type="spellEnd"/>
      <w:r w:rsidRPr="00F95BC8">
        <w:rPr>
          <w:rFonts w:ascii="Ubuntu" w:hAnsi="Ubuntu"/>
        </w:rPr>
        <w:t xml:space="preserve"> Anwendungen genutzt werden.</w:t>
      </w:r>
      <w:r w:rsidR="006B533D" w:rsidRPr="00C40E2F">
        <w:rPr>
          <w:rFonts w:ascii="Ubuntu" w:hAnsi="Ubuntu"/>
          <w:noProof/>
        </w:rPr>
        <w:t xml:space="preserve"> </w:t>
      </w:r>
    </w:p>
    <w:p w14:paraId="0646B57A" w14:textId="58FAF51D" w:rsidR="006B533D" w:rsidRPr="00C40E2F" w:rsidRDefault="006B533D" w:rsidP="006B533D">
      <w:pPr>
        <w:rPr>
          <w:rFonts w:ascii="Ubuntu" w:hAnsi="Ubuntu"/>
          <w:noProof/>
        </w:rPr>
      </w:pPr>
    </w:p>
    <w:p w14:paraId="46A228D9" w14:textId="5C71FE81" w:rsidR="006C3EB2" w:rsidRPr="00B978FB" w:rsidRDefault="006C3EB2" w:rsidP="006B533D">
      <w:pPr>
        <w:rPr>
          <w:rFonts w:ascii="Ubuntu" w:hAnsi="Ubuntu"/>
          <w:noProof/>
          <w:lang w:val="en-US"/>
        </w:rPr>
      </w:pPr>
      <w:r w:rsidRPr="006C3EB2">
        <w:rPr>
          <w:rFonts w:ascii="Ubuntu" w:hAnsi="Ubuntu"/>
          <w:noProof/>
        </w:rPr>
        <w:lastRenderedPageBreak/>
        <w:drawing>
          <wp:inline distT="0" distB="0" distL="0" distR="0" wp14:anchorId="1C3D8F61" wp14:editId="214A8315">
            <wp:extent cx="4220360" cy="2533650"/>
            <wp:effectExtent l="0" t="0" r="8890" b="0"/>
            <wp:docPr id="1730500365" name="Picture 1" descr="A diagram of a s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00365" name="Picture 1" descr="A diagram of a stage&#10;&#10;AI-generated content may be incorrect."/>
                    <pic:cNvPicPr/>
                  </pic:nvPicPr>
                  <pic:blipFill>
                    <a:blip r:embed="rId7"/>
                    <a:stretch>
                      <a:fillRect/>
                    </a:stretch>
                  </pic:blipFill>
                  <pic:spPr>
                    <a:xfrm>
                      <a:off x="0" y="0"/>
                      <a:ext cx="4311909" cy="2588611"/>
                    </a:xfrm>
                    <a:prstGeom prst="rect">
                      <a:avLst/>
                    </a:prstGeom>
                  </pic:spPr>
                </pic:pic>
              </a:graphicData>
            </a:graphic>
          </wp:inline>
        </w:drawing>
      </w:r>
    </w:p>
    <w:p w14:paraId="61ACC5DC" w14:textId="45D74117" w:rsidR="006B533D" w:rsidRPr="00C40E2F" w:rsidRDefault="00F95BC8" w:rsidP="006B533D">
      <w:pPr>
        <w:rPr>
          <w:rFonts w:ascii="Ubuntu" w:hAnsi="Ubuntu"/>
          <w:noProof/>
        </w:rPr>
      </w:pPr>
      <w:r w:rsidRPr="00F95BC8">
        <w:rPr>
          <w:rFonts w:ascii="Ubuntu" w:hAnsi="Ubuntu"/>
        </w:rPr>
        <w:t>Bild 1:</w:t>
      </w:r>
      <w:r w:rsidR="006B533D" w:rsidRPr="00C40E2F">
        <w:rPr>
          <w:rFonts w:ascii="Ubuntu" w:hAnsi="Ubuntu"/>
          <w:noProof/>
        </w:rPr>
        <w:t xml:space="preserve"> </w:t>
      </w:r>
      <w:r w:rsidRPr="00107F21">
        <w:rPr>
          <w:rFonts w:ascii="Ubuntu" w:hAnsi="Ubuntu"/>
        </w:rPr>
        <w:t>Das dreistufige Transportsystem sorgt dafür, dass die Leiterplatten in der Maschine vorgehalten werden können, um sie schnell zu laden.</w:t>
      </w:r>
    </w:p>
    <w:p w14:paraId="43FFEB9C" w14:textId="77777777" w:rsidR="006C3EB2" w:rsidRPr="00C40E2F" w:rsidRDefault="006C3EB2" w:rsidP="006B533D">
      <w:pPr>
        <w:rPr>
          <w:rFonts w:ascii="Ubuntu" w:hAnsi="Ubuntu"/>
          <w:noProof/>
        </w:rPr>
      </w:pPr>
    </w:p>
    <w:p w14:paraId="055371D2" w14:textId="1C87BA25" w:rsidR="006B533D" w:rsidRPr="00C40E2F" w:rsidRDefault="003E193B" w:rsidP="004E7CB4">
      <w:pPr>
        <w:rPr>
          <w:rFonts w:ascii="Ubuntu" w:hAnsi="Ubuntu"/>
          <w:noProof/>
        </w:rPr>
      </w:pPr>
      <w:r w:rsidRPr="00C43226">
        <w:rPr>
          <w:rFonts w:ascii="Ubuntu" w:hAnsi="Ubuntu"/>
        </w:rPr>
        <w:t>Um die Vorteile zu maximieren, die sich aus einer effizienten Aneinanderreihung der Leiterplatten ergeben, ist es wichtig, dass jede Leiterplatte bei ihrer Ankunft so schnell wie möglich für den Druck „vorbereitet“ wird.</w:t>
      </w:r>
      <w:r w:rsidR="006B533D" w:rsidRPr="00C40E2F">
        <w:rPr>
          <w:rFonts w:ascii="Ubuntu" w:hAnsi="Ubuntu"/>
          <w:noProof/>
        </w:rPr>
        <w:t xml:space="preserve"> </w:t>
      </w:r>
      <w:r w:rsidR="00C43226" w:rsidRPr="004E7CB4">
        <w:rPr>
          <w:rFonts w:ascii="Ubuntu" w:hAnsi="Ubuntu"/>
        </w:rPr>
        <w:t xml:space="preserve">Der </w:t>
      </w:r>
      <w:proofErr w:type="spellStart"/>
      <w:r w:rsidR="00C43226" w:rsidRPr="004E7CB4">
        <w:rPr>
          <w:rFonts w:ascii="Ubuntu" w:hAnsi="Ubuntu"/>
        </w:rPr>
        <w:t>stopperlose</w:t>
      </w:r>
      <w:proofErr w:type="spellEnd"/>
      <w:r w:rsidR="00C43226" w:rsidRPr="004E7CB4">
        <w:rPr>
          <w:rFonts w:ascii="Ubuntu" w:hAnsi="Ubuntu"/>
        </w:rPr>
        <w:t xml:space="preserve"> Leiterplatten-Transport, der sich bereits in Maschinen wie dem </w:t>
      </w:r>
      <w:proofErr w:type="spellStart"/>
      <w:r w:rsidR="00C43226" w:rsidRPr="004E7CB4">
        <w:rPr>
          <w:rFonts w:ascii="Ubuntu" w:hAnsi="Ubuntu"/>
        </w:rPr>
        <w:t>YRi</w:t>
      </w:r>
      <w:proofErr w:type="spellEnd"/>
      <w:r w:rsidR="00C43226" w:rsidRPr="004E7CB4">
        <w:rPr>
          <w:rFonts w:ascii="Ubuntu" w:hAnsi="Ubuntu"/>
        </w:rPr>
        <w:t xml:space="preserve">-V AOI-System bewährt hat, ermöglicht den schnellen Einzug der Leiterplatten in die Maschine bei Geschwindigkeiten von bis zu 600 mm/s und eliminiert gleichzeitig die Einschwingzeit sowie Positionierfehler, die bei herkömmlichen mechanischen </w:t>
      </w:r>
      <w:proofErr w:type="spellStart"/>
      <w:r w:rsidR="00C43226" w:rsidRPr="004E7CB4">
        <w:rPr>
          <w:rFonts w:ascii="Ubuntu" w:hAnsi="Ubuntu"/>
        </w:rPr>
        <w:t>Stoppern</w:t>
      </w:r>
      <w:proofErr w:type="spellEnd"/>
      <w:r w:rsidR="00C43226" w:rsidRPr="004E7CB4">
        <w:rPr>
          <w:rFonts w:ascii="Ubuntu" w:hAnsi="Ubuntu"/>
        </w:rPr>
        <w:t xml:space="preserve"> auftreten können.</w:t>
      </w:r>
      <w:r w:rsidR="006B533D" w:rsidRPr="00C40E2F">
        <w:rPr>
          <w:rFonts w:ascii="Ubuntu" w:hAnsi="Ubuntu"/>
          <w:noProof/>
        </w:rPr>
        <w:t xml:space="preserve"> </w:t>
      </w:r>
      <w:r w:rsidR="004E7CB4" w:rsidRPr="004E7CB4">
        <w:rPr>
          <w:rFonts w:ascii="Ubuntu" w:hAnsi="Ubuntu"/>
        </w:rPr>
        <w:t xml:space="preserve">Andererseits ist der YRP10e </w:t>
      </w:r>
      <w:r w:rsidR="009A2E2B">
        <w:rPr>
          <w:rFonts w:ascii="Ubuntu" w:hAnsi="Ubuntu"/>
        </w:rPr>
        <w:t>zusätzlich</w:t>
      </w:r>
      <w:r w:rsidR="004E7CB4" w:rsidRPr="004E7CB4">
        <w:rPr>
          <w:rFonts w:ascii="Ubuntu" w:hAnsi="Ubuntu"/>
        </w:rPr>
        <w:t xml:space="preserve"> mit einem mechanischen Leiterplattenanschlag mit Positionseinstellung ausgestattet, der mehr Flexibilität bei der Anpassung an komplexe Leiterplattenkonturen und unterschiedliche Größen bietet.</w:t>
      </w:r>
    </w:p>
    <w:p w14:paraId="6D42341E" w14:textId="77777777" w:rsidR="006B533D" w:rsidRPr="00C40E2F" w:rsidRDefault="006B533D" w:rsidP="006B533D">
      <w:pPr>
        <w:rPr>
          <w:rFonts w:ascii="Ubuntu" w:hAnsi="Ubuntu"/>
          <w:noProof/>
        </w:rPr>
      </w:pPr>
    </w:p>
    <w:p w14:paraId="1FD650E5" w14:textId="70171759" w:rsidR="006B533D" w:rsidRPr="00311496" w:rsidRDefault="004E7CB4" w:rsidP="006B533D">
      <w:pPr>
        <w:rPr>
          <w:rFonts w:ascii="Ubuntu" w:hAnsi="Ubuntu"/>
          <w:noProof/>
          <w:lang w:val="en-US"/>
        </w:rPr>
      </w:pPr>
      <w:r w:rsidRPr="004E7CB4">
        <w:rPr>
          <w:rFonts w:ascii="Ubuntu" w:hAnsi="Ubuntu"/>
        </w:rPr>
        <w:t>Für das Einrichten von Schablonen sind manuelle Systeme typisch für Drucker der Einstiegsklasse.</w:t>
      </w:r>
      <w:r w:rsidR="006B533D" w:rsidRPr="00C40E2F">
        <w:rPr>
          <w:rFonts w:ascii="Ubuntu" w:hAnsi="Ubuntu"/>
          <w:noProof/>
        </w:rPr>
        <w:t xml:space="preserve"> </w:t>
      </w:r>
      <w:r w:rsidRPr="004E7CB4">
        <w:rPr>
          <w:rFonts w:ascii="Ubuntu" w:hAnsi="Ubuntu"/>
        </w:rPr>
        <w:t xml:space="preserve">Ein erfahrener Bediener, der mit einem Satz von Schablonen vertraut ist, kann schnell sicherstellen, dass sich der Bereich der Schablone mit den Öffnungen für den </w:t>
      </w:r>
      <w:proofErr w:type="spellStart"/>
      <w:r w:rsidRPr="004E7CB4">
        <w:rPr>
          <w:rFonts w:ascii="Ubuntu" w:hAnsi="Ubuntu"/>
        </w:rPr>
        <w:t>Pastendruck</w:t>
      </w:r>
      <w:proofErr w:type="spellEnd"/>
      <w:r w:rsidRPr="004E7CB4">
        <w:rPr>
          <w:rFonts w:ascii="Ubuntu" w:hAnsi="Ubuntu"/>
        </w:rPr>
        <w:t xml:space="preserve"> in der richtigen Position relativ zur Leiterplatte befindet.</w:t>
      </w:r>
      <w:r w:rsidR="006B533D" w:rsidRPr="00C40E2F">
        <w:rPr>
          <w:rFonts w:ascii="Ubuntu" w:hAnsi="Ubuntu"/>
          <w:noProof/>
        </w:rPr>
        <w:t xml:space="preserve"> </w:t>
      </w:r>
      <w:r w:rsidRPr="004E7CB4">
        <w:rPr>
          <w:rFonts w:ascii="Ubuntu" w:hAnsi="Ubuntu"/>
        </w:rPr>
        <w:t xml:space="preserve">Andererseits kann es bei Mitarbeitern mit </w:t>
      </w:r>
      <w:r>
        <w:rPr>
          <w:rFonts w:ascii="Ubuntu" w:hAnsi="Ubuntu"/>
        </w:rPr>
        <w:t>geringerer</w:t>
      </w:r>
      <w:r w:rsidRPr="004E7CB4">
        <w:rPr>
          <w:rFonts w:ascii="Ubuntu" w:hAnsi="Ubuntu"/>
        </w:rPr>
        <w:t xml:space="preserve"> Erfahrung länger dauern und es kommt leicht zu Fehlern.</w:t>
      </w:r>
      <w:r w:rsidR="006B533D" w:rsidRPr="00C40E2F">
        <w:rPr>
          <w:rFonts w:ascii="Ubuntu" w:hAnsi="Ubuntu"/>
          <w:noProof/>
        </w:rPr>
        <w:t xml:space="preserve"> </w:t>
      </w:r>
      <w:r w:rsidRPr="00C33A49">
        <w:rPr>
          <w:rFonts w:ascii="Ubuntu" w:hAnsi="Ubuntu"/>
        </w:rPr>
        <w:t xml:space="preserve">Der optional erhältliche universelle Schablonenhalter </w:t>
      </w:r>
      <w:r w:rsidR="00C33A49" w:rsidRPr="00C33A49">
        <w:rPr>
          <w:rFonts w:ascii="Ubuntu" w:hAnsi="Ubuntu"/>
        </w:rPr>
        <w:t>(</w:t>
      </w:r>
      <w:r w:rsidRPr="00C33A49">
        <w:rPr>
          <w:rFonts w:ascii="Ubuntu" w:hAnsi="Ubuntu"/>
        </w:rPr>
        <w:t>Bild 2) ermöglicht eine automatische Einstellung auf Knopfdruck für jede Schablone in Standardgröße</w:t>
      </w:r>
      <w:r w:rsidR="00C33A49" w:rsidRPr="00C33A49">
        <w:rPr>
          <w:rFonts w:ascii="Ubuntu" w:hAnsi="Ubuntu"/>
        </w:rPr>
        <w:t>. Er</w:t>
      </w:r>
      <w:r w:rsidRPr="00C33A49">
        <w:rPr>
          <w:rFonts w:ascii="Ubuntu" w:hAnsi="Ubuntu"/>
        </w:rPr>
        <w:t xml:space="preserve"> wurde entwickelt, um die Arbeit des Bedieners zu erleichtern und die Abhängigkeit vom persönlichen </w:t>
      </w:r>
      <w:r w:rsidR="00C33A49" w:rsidRPr="00C33A49">
        <w:rPr>
          <w:rFonts w:ascii="Ubuntu" w:hAnsi="Ubuntu"/>
        </w:rPr>
        <w:t>Ermessen</w:t>
      </w:r>
      <w:r w:rsidRPr="00C33A49">
        <w:rPr>
          <w:rFonts w:ascii="Ubuntu" w:hAnsi="Ubuntu"/>
        </w:rPr>
        <w:t xml:space="preserve"> zu beseitigen.</w:t>
      </w:r>
      <w:r w:rsidR="006B533D" w:rsidRPr="00C40E2F">
        <w:rPr>
          <w:rFonts w:ascii="Ubuntu" w:hAnsi="Ubuntu"/>
          <w:noProof/>
        </w:rPr>
        <w:t xml:space="preserve"> </w:t>
      </w:r>
      <w:r w:rsidR="00C33A49" w:rsidRPr="00C33A49">
        <w:rPr>
          <w:rFonts w:ascii="Ubuntu" w:hAnsi="Ubuntu"/>
        </w:rPr>
        <w:t>So finden alle Bediener schnell die besten Einstellungen.</w:t>
      </w:r>
    </w:p>
    <w:p w14:paraId="7BEA2D8A" w14:textId="77777777" w:rsidR="006B533D" w:rsidRPr="00B978FB" w:rsidRDefault="006B533D" w:rsidP="006B533D">
      <w:pPr>
        <w:rPr>
          <w:rFonts w:ascii="Ubuntu" w:hAnsi="Ubuntu"/>
          <w:noProof/>
          <w:lang w:val="en-US"/>
        </w:rPr>
      </w:pPr>
    </w:p>
    <w:p w14:paraId="61E20ADB" w14:textId="77777777" w:rsidR="006B533D" w:rsidRPr="00B978FB" w:rsidRDefault="006B533D" w:rsidP="006B533D">
      <w:pPr>
        <w:rPr>
          <w:rFonts w:ascii="Ubuntu" w:hAnsi="Ubuntu"/>
          <w:noProof/>
          <w:lang w:val="en-US"/>
        </w:rPr>
      </w:pPr>
      <w:r w:rsidRPr="00B978FB">
        <w:rPr>
          <w:rFonts w:ascii="Ubuntu" w:hAnsi="Ubuntu"/>
          <w:noProof/>
        </w:rPr>
        <w:lastRenderedPageBreak/>
        <w:drawing>
          <wp:inline distT="0" distB="0" distL="0" distR="0" wp14:anchorId="3810A61A" wp14:editId="71C10484">
            <wp:extent cx="4356155" cy="2768793"/>
            <wp:effectExtent l="0" t="0" r="6350" b="0"/>
            <wp:docPr id="2051601682" name="Picture 4" descr="A drawing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01682" name="Picture 4" descr="A drawing of a machin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6230" cy="2775196"/>
                    </a:xfrm>
                    <a:prstGeom prst="rect">
                      <a:avLst/>
                    </a:prstGeom>
                    <a:noFill/>
                  </pic:spPr>
                </pic:pic>
              </a:graphicData>
            </a:graphic>
          </wp:inline>
        </w:drawing>
      </w:r>
    </w:p>
    <w:p w14:paraId="37C759FD" w14:textId="5888E29C" w:rsidR="006B533D" w:rsidRPr="00C40E2F" w:rsidRDefault="00C33A49" w:rsidP="009A2E2B">
      <w:pPr>
        <w:rPr>
          <w:rFonts w:ascii="Ubuntu" w:hAnsi="Ubuntu"/>
          <w:noProof/>
        </w:rPr>
      </w:pPr>
      <w:r w:rsidRPr="00C33A49">
        <w:rPr>
          <w:rFonts w:ascii="Ubuntu" w:hAnsi="Ubuntu"/>
        </w:rPr>
        <w:t>Bild 2:</w:t>
      </w:r>
      <w:r w:rsidR="006B533D" w:rsidRPr="00C40E2F">
        <w:rPr>
          <w:rFonts w:ascii="Ubuntu" w:hAnsi="Ubuntu"/>
          <w:noProof/>
        </w:rPr>
        <w:t xml:space="preserve"> </w:t>
      </w:r>
      <w:r w:rsidRPr="009A2E2B">
        <w:rPr>
          <w:rFonts w:ascii="Ubuntu" w:hAnsi="Ubuntu"/>
        </w:rPr>
        <w:t xml:space="preserve">Der universelle Schablonenhalter stellt </w:t>
      </w:r>
      <w:r w:rsidR="009A2E2B" w:rsidRPr="009A2E2B">
        <w:rPr>
          <w:rFonts w:ascii="Ubuntu" w:hAnsi="Ubuntu"/>
        </w:rPr>
        <w:t>auf Knopfdruck</w:t>
      </w:r>
      <w:r w:rsidRPr="009A2E2B">
        <w:rPr>
          <w:rFonts w:ascii="Ubuntu" w:hAnsi="Ubuntu"/>
        </w:rPr>
        <w:t xml:space="preserve"> die richtige Größe ein</w:t>
      </w:r>
    </w:p>
    <w:p w14:paraId="75D3FDFF" w14:textId="77777777" w:rsidR="006B533D" w:rsidRPr="00C40E2F" w:rsidRDefault="006B533D" w:rsidP="006B533D">
      <w:pPr>
        <w:rPr>
          <w:rFonts w:ascii="Ubuntu" w:hAnsi="Ubuntu"/>
          <w:noProof/>
        </w:rPr>
      </w:pPr>
    </w:p>
    <w:p w14:paraId="60C41D97" w14:textId="4461FAFF" w:rsidR="006B533D" w:rsidRPr="00C40E2F" w:rsidRDefault="008924BA" w:rsidP="008924BA">
      <w:pPr>
        <w:rPr>
          <w:rFonts w:ascii="Ubuntu" w:hAnsi="Ubuntu"/>
          <w:noProof/>
        </w:rPr>
      </w:pPr>
      <w:r w:rsidRPr="00C14F32">
        <w:rPr>
          <w:rFonts w:ascii="Ubuntu" w:hAnsi="Ubuntu"/>
        </w:rPr>
        <w:t xml:space="preserve">Die Anpassung von High-End-Funktionen </w:t>
      </w:r>
      <w:r w:rsidR="009A2E2B">
        <w:rPr>
          <w:rFonts w:ascii="Ubuntu" w:hAnsi="Ubuntu"/>
        </w:rPr>
        <w:t>an</w:t>
      </w:r>
      <w:r w:rsidRPr="00C14F32">
        <w:rPr>
          <w:rFonts w:ascii="Ubuntu" w:hAnsi="Ubuntu"/>
        </w:rPr>
        <w:t xml:space="preserve"> verschiedene Marktsegmente ist ein Ansatz, der sich auch im grafisch</w:t>
      </w:r>
      <w:r w:rsidR="00C14F32" w:rsidRPr="00C14F32">
        <w:rPr>
          <w:rFonts w:ascii="Ubuntu" w:hAnsi="Ubuntu"/>
        </w:rPr>
        <w:t>-</w:t>
      </w:r>
      <w:r w:rsidRPr="00C14F32">
        <w:rPr>
          <w:rFonts w:ascii="Ubuntu" w:hAnsi="Ubuntu"/>
        </w:rPr>
        <w:t>visuellen A</w:t>
      </w:r>
      <w:r w:rsidR="00C14F32" w:rsidRPr="00C14F32">
        <w:rPr>
          <w:rFonts w:ascii="Ubuntu" w:hAnsi="Ubuntu"/>
        </w:rPr>
        <w:t>usrichtungssystem widerspiegelt.</w:t>
      </w:r>
      <w:r w:rsidRPr="00C14F32">
        <w:rPr>
          <w:rFonts w:ascii="Ubuntu" w:hAnsi="Ubuntu"/>
        </w:rPr>
        <w:t xml:space="preserve"> </w:t>
      </w:r>
      <w:r w:rsidR="00C14F32" w:rsidRPr="00C14F32">
        <w:rPr>
          <w:rFonts w:ascii="Ubuntu" w:hAnsi="Ubuntu"/>
        </w:rPr>
        <w:t>Es stellt sicher</w:t>
      </w:r>
      <w:r w:rsidRPr="00C14F32">
        <w:rPr>
          <w:rFonts w:ascii="Ubuntu" w:hAnsi="Ubuntu"/>
        </w:rPr>
        <w:t>, dass die Schablone und die Leiterplatte vor dem ersten Druck korrekt positioniert sind.</w:t>
      </w:r>
      <w:r w:rsidR="006B533D" w:rsidRPr="00C40E2F">
        <w:rPr>
          <w:rFonts w:ascii="Ubuntu" w:hAnsi="Ubuntu"/>
          <w:noProof/>
        </w:rPr>
        <w:t xml:space="preserve"> </w:t>
      </w:r>
      <w:r w:rsidR="00C14F32" w:rsidRPr="00C14F32">
        <w:rPr>
          <w:rFonts w:ascii="Ubuntu" w:hAnsi="Ubuntu"/>
        </w:rPr>
        <w:t xml:space="preserve">Dieses Ausrichtungssystem ist vor allem ein Gewinn für die Kleinserienfertigung, da es den Anwendern ermöglicht, den </w:t>
      </w:r>
      <w:proofErr w:type="spellStart"/>
      <w:r w:rsidR="00C14F32" w:rsidRPr="00C14F32">
        <w:rPr>
          <w:rFonts w:ascii="Ubuntu" w:hAnsi="Ubuntu"/>
        </w:rPr>
        <w:t>Einlernprozess</w:t>
      </w:r>
      <w:proofErr w:type="spellEnd"/>
      <w:r w:rsidR="00C14F32" w:rsidRPr="00C14F32">
        <w:rPr>
          <w:rFonts w:ascii="Ubuntu" w:hAnsi="Ubuntu"/>
        </w:rPr>
        <w:t xml:space="preserve"> nach jeder Umrüstung zu vermeiden, der normalerweise fünf oder sechs Drucke für die Feinjustierung erfordert.</w:t>
      </w:r>
      <w:r w:rsidR="006B533D" w:rsidRPr="00C40E2F">
        <w:rPr>
          <w:rFonts w:ascii="Ubuntu" w:hAnsi="Ubuntu"/>
          <w:noProof/>
        </w:rPr>
        <w:t xml:space="preserve"> </w:t>
      </w:r>
      <w:r w:rsidR="00C14F32" w:rsidRPr="00C14F32">
        <w:rPr>
          <w:rFonts w:ascii="Ubuntu" w:hAnsi="Ubuntu"/>
        </w:rPr>
        <w:t>Bereits ab dem ersten Druck können gute Ergebnisse erzielt werden.</w:t>
      </w:r>
    </w:p>
    <w:p w14:paraId="5EB010BB" w14:textId="77777777" w:rsidR="006B533D" w:rsidRPr="00C40E2F" w:rsidRDefault="006B533D" w:rsidP="006B533D">
      <w:pPr>
        <w:rPr>
          <w:rFonts w:ascii="Ubuntu" w:hAnsi="Ubuntu"/>
          <w:noProof/>
        </w:rPr>
      </w:pPr>
    </w:p>
    <w:p w14:paraId="237EBED6" w14:textId="1E010EB1" w:rsidR="006B533D" w:rsidRPr="00C40E2F" w:rsidRDefault="00C14F32" w:rsidP="006B533D">
      <w:pPr>
        <w:rPr>
          <w:rFonts w:ascii="Ubuntu" w:hAnsi="Ubuntu"/>
          <w:b/>
          <w:bCs/>
          <w:noProof/>
        </w:rPr>
      </w:pPr>
      <w:r w:rsidRPr="00C14F32">
        <w:rPr>
          <w:rFonts w:ascii="Ubuntu" w:hAnsi="Ubuntu"/>
          <w:b/>
          <w:bCs/>
        </w:rPr>
        <w:t>Genauigkeit und Geschwindigkeit</w:t>
      </w:r>
    </w:p>
    <w:p w14:paraId="506BD69B" w14:textId="2DB7E3DD" w:rsidR="006B533D" w:rsidRPr="00C40E2F" w:rsidRDefault="00C14F32" w:rsidP="006B533D">
      <w:pPr>
        <w:rPr>
          <w:rFonts w:ascii="Ubuntu" w:hAnsi="Ubuntu"/>
          <w:noProof/>
        </w:rPr>
      </w:pPr>
      <w:r w:rsidRPr="00C14F32">
        <w:rPr>
          <w:rFonts w:ascii="Ubuntu" w:hAnsi="Ubuntu"/>
        </w:rPr>
        <w:t>Nachdem die korrekte Ausrichtung vorgenommen wurde, wird die Leiterplatte mittels herkömmlichen Vakuum- und Fixier-Werkzeugen in ihrer Position gehalten.</w:t>
      </w:r>
      <w:r w:rsidR="006B533D" w:rsidRPr="00C40E2F">
        <w:rPr>
          <w:rFonts w:ascii="Ubuntu" w:hAnsi="Ubuntu"/>
          <w:noProof/>
        </w:rPr>
        <w:t xml:space="preserve"> </w:t>
      </w:r>
      <w:r w:rsidRPr="00C14F32">
        <w:rPr>
          <w:rFonts w:ascii="Ubuntu" w:hAnsi="Ubuntu"/>
        </w:rPr>
        <w:t>Der Anpressdruck wird über die Software gesteuert, so dass die Bediener problemlos ein hohes Maß an Uniformität und Genauigkeit gewährleisten können.</w:t>
      </w:r>
      <w:r w:rsidR="006B533D" w:rsidRPr="00C40E2F">
        <w:rPr>
          <w:rFonts w:ascii="Ubuntu" w:hAnsi="Ubuntu"/>
          <w:noProof/>
        </w:rPr>
        <w:t xml:space="preserve"> </w:t>
      </w:r>
    </w:p>
    <w:p w14:paraId="40165339" w14:textId="1AF7C976" w:rsidR="006B533D" w:rsidRPr="00C40E2F" w:rsidRDefault="00C14F32" w:rsidP="006B533D">
      <w:pPr>
        <w:rPr>
          <w:rFonts w:ascii="Ubuntu" w:hAnsi="Ubuntu"/>
          <w:noProof/>
        </w:rPr>
      </w:pPr>
      <w:r w:rsidRPr="00C14F32">
        <w:rPr>
          <w:rFonts w:ascii="Ubuntu" w:hAnsi="Ubuntu"/>
        </w:rPr>
        <w:t>Eine zusätzliche Vakuumvorrichtung sorgt für noch mehr Stabilität der Schablone.</w:t>
      </w:r>
      <w:r w:rsidR="006B533D" w:rsidRPr="00C40E2F">
        <w:rPr>
          <w:rFonts w:ascii="Ubuntu" w:hAnsi="Ubuntu"/>
          <w:noProof/>
        </w:rPr>
        <w:t xml:space="preserve"> </w:t>
      </w:r>
      <w:r w:rsidRPr="00355848">
        <w:rPr>
          <w:rFonts w:ascii="Ubuntu" w:hAnsi="Ubuntu"/>
        </w:rPr>
        <w:t>Dadurch wird sichergestellt, dass die Schablone in ihrer korrekten Position bleibt, während sich die Rakel über die Oberfläche bewegt</w:t>
      </w:r>
      <w:r w:rsidR="00355848" w:rsidRPr="00355848">
        <w:rPr>
          <w:rFonts w:ascii="Ubuntu" w:hAnsi="Ubuntu"/>
        </w:rPr>
        <w:t>.</w:t>
      </w:r>
      <w:r w:rsidRPr="00355848">
        <w:rPr>
          <w:rFonts w:ascii="Ubuntu" w:hAnsi="Ubuntu"/>
        </w:rPr>
        <w:t xml:space="preserve"> </w:t>
      </w:r>
      <w:r w:rsidR="00355848" w:rsidRPr="00355848">
        <w:rPr>
          <w:rFonts w:ascii="Ubuntu" w:hAnsi="Ubuntu"/>
        </w:rPr>
        <w:t>U</w:t>
      </w:r>
      <w:r w:rsidRPr="00355848">
        <w:rPr>
          <w:rFonts w:ascii="Ubuntu" w:hAnsi="Ubuntu"/>
        </w:rPr>
        <w:t xml:space="preserve">nerwünschte Schwankungen in der Position der </w:t>
      </w:r>
      <w:proofErr w:type="spellStart"/>
      <w:r w:rsidRPr="00355848">
        <w:rPr>
          <w:rFonts w:ascii="Ubuntu" w:hAnsi="Ubuntu"/>
        </w:rPr>
        <w:t>Lotpaste</w:t>
      </w:r>
      <w:proofErr w:type="spellEnd"/>
      <w:r w:rsidRPr="00355848">
        <w:rPr>
          <w:rFonts w:ascii="Ubuntu" w:hAnsi="Ubuntu"/>
        </w:rPr>
        <w:t xml:space="preserve">, die je nach Bewegungsrichtung der Rakel auftreten können, </w:t>
      </w:r>
      <w:r w:rsidR="00355848" w:rsidRPr="00355848">
        <w:rPr>
          <w:rFonts w:ascii="Ubuntu" w:hAnsi="Ubuntu"/>
        </w:rPr>
        <w:t>werden vermieden</w:t>
      </w:r>
      <w:r w:rsidRPr="00355848">
        <w:rPr>
          <w:rFonts w:ascii="Ubuntu" w:hAnsi="Ubuntu"/>
        </w:rPr>
        <w:t>.</w:t>
      </w:r>
      <w:r w:rsidR="006B533D" w:rsidRPr="00C40E2F">
        <w:rPr>
          <w:rFonts w:ascii="Ubuntu" w:hAnsi="Ubuntu"/>
          <w:noProof/>
        </w:rPr>
        <w:t xml:space="preserve"> </w:t>
      </w:r>
      <w:r w:rsidR="00355848" w:rsidRPr="00355848">
        <w:rPr>
          <w:rFonts w:ascii="Ubuntu" w:hAnsi="Ubuntu"/>
        </w:rPr>
        <w:t>Obwohl diese richtungsabhängige Abweichung mit Werten zwischen 5 und 10 Mikrometern in der Regel nur gering ist, verbessert die Beseitigung dieses Fehlers durch das Schablonen-Vakuumsystem die Wiederholbarkeit und minimiert den Einfluss der Leiterplatten- und Schablonenzustände auf die Druckergebnisse.</w:t>
      </w:r>
      <w:r w:rsidR="006B533D" w:rsidRPr="00C40E2F">
        <w:rPr>
          <w:rFonts w:ascii="Ubuntu" w:hAnsi="Ubuntu"/>
          <w:noProof/>
        </w:rPr>
        <w:t xml:space="preserve"> </w:t>
      </w:r>
      <w:r w:rsidR="00355848" w:rsidRPr="00355848">
        <w:rPr>
          <w:rFonts w:ascii="Ubuntu" w:hAnsi="Ubuntu"/>
        </w:rPr>
        <w:t>Es wurde ein wiederholbarer Druck bei einem Abstand zwischen Schablone und Leiterplatte von bis zu 4 mm nachgewiesen.</w:t>
      </w:r>
      <w:r w:rsidR="006B533D" w:rsidRPr="00C40E2F">
        <w:rPr>
          <w:rFonts w:ascii="Ubuntu" w:hAnsi="Ubuntu"/>
          <w:noProof/>
        </w:rPr>
        <w:t xml:space="preserve"> </w:t>
      </w:r>
      <w:r w:rsidR="00355848" w:rsidRPr="00355848">
        <w:rPr>
          <w:rFonts w:ascii="Ubuntu" w:hAnsi="Ubuntu"/>
        </w:rPr>
        <w:t>Die Schablonen-Vakuumvorrichtung ist ein bewährtes Merkmal von High-End-Geräten und ist jetzt mit der Einführung des YRP10e auch für Einsteiger verfügbar.</w:t>
      </w:r>
    </w:p>
    <w:p w14:paraId="33839284" w14:textId="77777777" w:rsidR="006B533D" w:rsidRPr="00C40E2F" w:rsidRDefault="006B533D" w:rsidP="006B533D">
      <w:pPr>
        <w:rPr>
          <w:rFonts w:ascii="Ubuntu" w:hAnsi="Ubuntu"/>
          <w:noProof/>
        </w:rPr>
      </w:pPr>
    </w:p>
    <w:p w14:paraId="59989F81" w14:textId="60760844" w:rsidR="006B533D" w:rsidRPr="00C40E2F" w:rsidRDefault="00355848" w:rsidP="004F42A1">
      <w:pPr>
        <w:rPr>
          <w:rFonts w:ascii="Ubuntu" w:hAnsi="Ubuntu"/>
          <w:noProof/>
        </w:rPr>
      </w:pPr>
      <w:r w:rsidRPr="00355848">
        <w:rPr>
          <w:rFonts w:ascii="Ubuntu" w:hAnsi="Ubuntu"/>
        </w:rPr>
        <w:t>Darüber hinaus sind zwei patentierte Verbesserungen enthalten, die die Druckqualität verbessern und eine schnellere Zykluszeit bewirken.</w:t>
      </w:r>
      <w:r w:rsidR="006B533D" w:rsidRPr="00C40E2F">
        <w:rPr>
          <w:rFonts w:ascii="Ubuntu" w:hAnsi="Ubuntu"/>
          <w:noProof/>
        </w:rPr>
        <w:t xml:space="preserve"> </w:t>
      </w:r>
      <w:r w:rsidR="00F70FE1" w:rsidRPr="004F42A1">
        <w:rPr>
          <w:rFonts w:ascii="Ubuntu" w:hAnsi="Ubuntu"/>
        </w:rPr>
        <w:t xml:space="preserve">Die erste nutzt den einzigartigen 3S-Rakelkopf, um das Rakelblatt am Ende eines jeden Druckvorgangs in Kontakt mit der </w:t>
      </w:r>
      <w:proofErr w:type="spellStart"/>
      <w:r w:rsidR="00F70FE1" w:rsidRPr="004F42A1">
        <w:rPr>
          <w:rFonts w:ascii="Ubuntu" w:hAnsi="Ubuntu"/>
        </w:rPr>
        <w:t>Pastenrolle</w:t>
      </w:r>
      <w:proofErr w:type="spellEnd"/>
      <w:r w:rsidR="00F70FE1" w:rsidRPr="004F42A1">
        <w:rPr>
          <w:rFonts w:ascii="Ubuntu" w:hAnsi="Ubuntu"/>
        </w:rPr>
        <w:t xml:space="preserve"> zu halten.</w:t>
      </w:r>
      <w:r w:rsidR="006B533D" w:rsidRPr="00C40E2F">
        <w:rPr>
          <w:rFonts w:ascii="Ubuntu" w:hAnsi="Ubuntu"/>
          <w:noProof/>
        </w:rPr>
        <w:t xml:space="preserve"> </w:t>
      </w:r>
      <w:r w:rsidR="004F42A1" w:rsidRPr="004F42A1">
        <w:rPr>
          <w:rFonts w:ascii="Ubuntu" w:hAnsi="Ubuntu"/>
        </w:rPr>
        <w:t xml:space="preserve">Der übliche Ablauf in jedem Drucker ist, die Rakel bis zu einer Position einige Zentimeter über der </w:t>
      </w:r>
      <w:proofErr w:type="spellStart"/>
      <w:r w:rsidR="004F42A1" w:rsidRPr="004F42A1">
        <w:rPr>
          <w:rFonts w:ascii="Ubuntu" w:hAnsi="Ubuntu"/>
        </w:rPr>
        <w:t>Pastenrolle</w:t>
      </w:r>
      <w:proofErr w:type="spellEnd"/>
      <w:r w:rsidR="004F42A1" w:rsidRPr="004F42A1">
        <w:rPr>
          <w:rFonts w:ascii="Ubuntu" w:hAnsi="Ubuntu"/>
        </w:rPr>
        <w:t xml:space="preserve"> anzuheben, bevor sie gegen die andere Seite der Paste abgesenkt wird, um sich in die Gegenrichtung zu bewegen.</w:t>
      </w:r>
      <w:r w:rsidR="006B533D" w:rsidRPr="00C40E2F">
        <w:rPr>
          <w:rFonts w:ascii="Ubuntu" w:hAnsi="Ubuntu"/>
          <w:noProof/>
        </w:rPr>
        <w:t xml:space="preserve"> </w:t>
      </w:r>
      <w:r w:rsidR="004F42A1" w:rsidRPr="004F42A1">
        <w:rPr>
          <w:rFonts w:ascii="Ubuntu" w:hAnsi="Ubuntu"/>
        </w:rPr>
        <w:t xml:space="preserve">Yamahas patentiertes Belly-Roll-System dreht die Rakel über die </w:t>
      </w:r>
      <w:proofErr w:type="spellStart"/>
      <w:r w:rsidR="004F42A1" w:rsidRPr="004F42A1">
        <w:rPr>
          <w:rFonts w:ascii="Ubuntu" w:hAnsi="Ubuntu"/>
        </w:rPr>
        <w:t>Lotpastenrolle</w:t>
      </w:r>
      <w:proofErr w:type="spellEnd"/>
      <w:r w:rsidR="004F42A1" w:rsidRPr="004F42A1">
        <w:rPr>
          <w:rFonts w:ascii="Ubuntu" w:hAnsi="Ubuntu"/>
        </w:rPr>
        <w:t xml:space="preserve"> und gewährleistet so einen kontinuierlichen Kontakt mit dem Material.</w:t>
      </w:r>
      <w:r w:rsidR="006B533D" w:rsidRPr="00C40E2F">
        <w:rPr>
          <w:rFonts w:ascii="Ubuntu" w:hAnsi="Ubuntu"/>
          <w:noProof/>
        </w:rPr>
        <w:t xml:space="preserve"> </w:t>
      </w:r>
      <w:r w:rsidR="004F42A1" w:rsidRPr="004F42A1">
        <w:rPr>
          <w:rFonts w:ascii="Ubuntu" w:hAnsi="Ubuntu"/>
        </w:rPr>
        <w:t xml:space="preserve">Dadurch wird die Wegstrecke des Rakelmechanismus verkürzt, was dazu beiträgt, die Zeit für den Richtungswechsel zu verkürzen. Lufteinschlüsse in der </w:t>
      </w:r>
      <w:proofErr w:type="spellStart"/>
      <w:r w:rsidR="004F42A1" w:rsidRPr="004F42A1">
        <w:rPr>
          <w:rFonts w:ascii="Ubuntu" w:hAnsi="Ubuntu"/>
        </w:rPr>
        <w:t>Pastenrolle</w:t>
      </w:r>
      <w:proofErr w:type="spellEnd"/>
      <w:r w:rsidR="004F42A1" w:rsidRPr="004F42A1">
        <w:rPr>
          <w:rFonts w:ascii="Ubuntu" w:hAnsi="Ubuntu"/>
        </w:rPr>
        <w:t xml:space="preserve"> werden verhindert, wodurc</w:t>
      </w:r>
      <w:r w:rsidR="009A2E2B">
        <w:rPr>
          <w:rFonts w:ascii="Ubuntu" w:hAnsi="Ubuntu"/>
        </w:rPr>
        <w:t>h Lötprobleme aufgrund von B</w:t>
      </w:r>
      <w:r w:rsidR="004F42A1" w:rsidRPr="004F42A1">
        <w:rPr>
          <w:rFonts w:ascii="Ubuntu" w:hAnsi="Ubuntu"/>
        </w:rPr>
        <w:t>lasen vermieden werden.</w:t>
      </w:r>
      <w:r w:rsidR="006B533D" w:rsidRPr="00C40E2F">
        <w:rPr>
          <w:rFonts w:ascii="Ubuntu" w:hAnsi="Ubuntu"/>
          <w:noProof/>
        </w:rPr>
        <w:t xml:space="preserve"> </w:t>
      </w:r>
    </w:p>
    <w:p w14:paraId="4F2BF1A0" w14:textId="77777777" w:rsidR="006B533D" w:rsidRPr="00C40E2F" w:rsidRDefault="006B533D" w:rsidP="006B533D">
      <w:pPr>
        <w:rPr>
          <w:rFonts w:ascii="Ubuntu" w:hAnsi="Ubuntu"/>
          <w:noProof/>
        </w:rPr>
      </w:pPr>
    </w:p>
    <w:p w14:paraId="63E17831" w14:textId="45A52EBF" w:rsidR="006B533D" w:rsidRPr="00C40E2F" w:rsidRDefault="004F42A1" w:rsidP="006B533D">
      <w:pPr>
        <w:rPr>
          <w:rFonts w:ascii="Ubuntu" w:hAnsi="Ubuntu"/>
          <w:noProof/>
        </w:rPr>
      </w:pPr>
      <w:r w:rsidRPr="004F42A1">
        <w:rPr>
          <w:rFonts w:ascii="Ubuntu" w:hAnsi="Ubuntu"/>
        </w:rPr>
        <w:t xml:space="preserve">Eine zweite neue und patentierte, mit diesem Drucker verfügbar Technik, ist das Überdrucken, das nach dem Einsetzen einer neuen Schablone oder unmittelbar nach einer längeren </w:t>
      </w:r>
      <w:proofErr w:type="spellStart"/>
      <w:r w:rsidRPr="004F42A1">
        <w:rPr>
          <w:rFonts w:ascii="Ubuntu" w:hAnsi="Ubuntu"/>
        </w:rPr>
        <w:t>Stillstandszeit</w:t>
      </w:r>
      <w:proofErr w:type="spellEnd"/>
      <w:r w:rsidRPr="004F42A1">
        <w:rPr>
          <w:rFonts w:ascii="Ubuntu" w:hAnsi="Ubuntu"/>
        </w:rPr>
        <w:t xml:space="preserve"> der Linie erfolgt.</w:t>
      </w:r>
      <w:r w:rsidR="006B533D" w:rsidRPr="00C40E2F">
        <w:rPr>
          <w:rFonts w:ascii="Ubuntu" w:hAnsi="Ubuntu"/>
          <w:noProof/>
        </w:rPr>
        <w:t xml:space="preserve"> </w:t>
      </w:r>
      <w:r w:rsidRPr="004F42A1">
        <w:rPr>
          <w:rFonts w:ascii="Ubuntu" w:hAnsi="Ubuntu"/>
        </w:rPr>
        <w:t>Dank der hervorragenden Positionsstabilität des Druckers werden die Schablone und die Leiterplatte voneinander getrennt, um die Schablone nach dem ersten Durchlauf mit der Rakel zu reinigen.</w:t>
      </w:r>
      <w:r w:rsidR="006B533D" w:rsidRPr="00C40E2F">
        <w:rPr>
          <w:rFonts w:ascii="Ubuntu" w:hAnsi="Ubuntu"/>
          <w:noProof/>
        </w:rPr>
        <w:t xml:space="preserve"> </w:t>
      </w:r>
      <w:r w:rsidRPr="00276386">
        <w:rPr>
          <w:rFonts w:ascii="Ubuntu" w:hAnsi="Ubuntu"/>
        </w:rPr>
        <w:t xml:space="preserve">Während die </w:t>
      </w:r>
      <w:proofErr w:type="spellStart"/>
      <w:r w:rsidRPr="00276386">
        <w:rPr>
          <w:rFonts w:ascii="Ubuntu" w:hAnsi="Ubuntu"/>
        </w:rPr>
        <w:t>Pastenrolle</w:t>
      </w:r>
      <w:proofErr w:type="spellEnd"/>
      <w:r w:rsidRPr="00276386">
        <w:rPr>
          <w:rFonts w:ascii="Ubuntu" w:hAnsi="Ubuntu"/>
        </w:rPr>
        <w:t xml:space="preserve"> nach einer längeren Unterbrechung auf herkömmliche Weise einige Zyklen lang bearbeitet werden muss, bereitet das Überdrucken die Schablonenöffnungen durch Reinigung richtig vor, um die Füllung der Öffnungen in den </w:t>
      </w:r>
      <w:r w:rsidR="00276386" w:rsidRPr="00276386">
        <w:rPr>
          <w:rFonts w:ascii="Ubuntu" w:hAnsi="Ubuntu"/>
        </w:rPr>
        <w:t>folgenden</w:t>
      </w:r>
      <w:r w:rsidRPr="00276386">
        <w:rPr>
          <w:rFonts w:ascii="Ubuntu" w:hAnsi="Ubuntu"/>
        </w:rPr>
        <w:t xml:space="preserve"> Druckzyklen zu verbessern.</w:t>
      </w:r>
      <w:r w:rsidR="006B533D" w:rsidRPr="00C40E2F">
        <w:rPr>
          <w:rFonts w:ascii="Ubuntu" w:hAnsi="Ubuntu"/>
          <w:noProof/>
        </w:rPr>
        <w:t xml:space="preserve"> </w:t>
      </w:r>
      <w:r w:rsidR="00276386" w:rsidRPr="00276386">
        <w:rPr>
          <w:rFonts w:ascii="Ubuntu" w:hAnsi="Ubuntu"/>
        </w:rPr>
        <w:t>So können bereits beim ersten Druck nach einem Schablonenwechsel oder nach längerem Stillstand der Linie einwandfreie Druckergebnisse erzielt werden.</w:t>
      </w:r>
      <w:r w:rsidR="006B533D" w:rsidRPr="00C40E2F">
        <w:rPr>
          <w:rFonts w:ascii="Ubuntu" w:hAnsi="Ubuntu"/>
          <w:noProof/>
        </w:rPr>
        <w:t xml:space="preserve"> </w:t>
      </w:r>
    </w:p>
    <w:p w14:paraId="5BCCCD4F" w14:textId="77777777" w:rsidR="006B533D" w:rsidRPr="00C40E2F" w:rsidRDefault="006B533D" w:rsidP="006B533D">
      <w:pPr>
        <w:rPr>
          <w:rFonts w:ascii="Ubuntu" w:hAnsi="Ubuntu"/>
          <w:noProof/>
        </w:rPr>
      </w:pPr>
    </w:p>
    <w:p w14:paraId="5AED43E9" w14:textId="4D0BFBEC" w:rsidR="006B533D" w:rsidRPr="00C40E2F" w:rsidRDefault="001A6DB8" w:rsidP="006B533D">
      <w:pPr>
        <w:rPr>
          <w:rFonts w:ascii="Ubuntu" w:hAnsi="Ubuntu"/>
          <w:noProof/>
        </w:rPr>
      </w:pPr>
      <w:r w:rsidRPr="001A6DB8">
        <w:rPr>
          <w:rFonts w:ascii="Ubuntu" w:hAnsi="Ubuntu"/>
        </w:rPr>
        <w:t xml:space="preserve">Zu den weiteren Funktionen, die bei Geräten der Einstiegsklasse in der Regel nicht vorhanden sind, gehört die 3SR-Stufenrakel mit ihrer fortschrittlichen Form. Sie erhöht </w:t>
      </w:r>
      <w:r w:rsidR="009A2E2B">
        <w:rPr>
          <w:rFonts w:ascii="Ubuntu" w:hAnsi="Ubuntu"/>
        </w:rPr>
        <w:t>den Füllgrad</w:t>
      </w:r>
      <w:r w:rsidRPr="001A6DB8">
        <w:rPr>
          <w:rFonts w:ascii="Ubuntu" w:hAnsi="Ubuntu"/>
        </w:rPr>
        <w:t xml:space="preserve"> der Öffnungen um 5 % (Bild 3) und gewährleistet ein optimales Rollen der Paste.</w:t>
      </w:r>
      <w:r w:rsidR="006B533D" w:rsidRPr="00C40E2F">
        <w:rPr>
          <w:rFonts w:ascii="Ubuntu" w:hAnsi="Ubuntu"/>
          <w:noProof/>
        </w:rPr>
        <w:t xml:space="preserve"> </w:t>
      </w:r>
      <w:r w:rsidRPr="001A6DB8">
        <w:rPr>
          <w:rFonts w:ascii="Ubuntu" w:hAnsi="Ubuntu"/>
        </w:rPr>
        <w:t>Die Härte der Stahlrakel ist optimiert, um den Verschleiß zu minimieren und so den Zustand der Schablone länger zu erhalten, auch wenn der Rakeldruck auf einen hohen Wert eingestellt ist.</w:t>
      </w:r>
    </w:p>
    <w:p w14:paraId="5B533748" w14:textId="77777777" w:rsidR="006B533D" w:rsidRPr="00C40E2F" w:rsidRDefault="006B533D" w:rsidP="006B533D">
      <w:pPr>
        <w:rPr>
          <w:rFonts w:ascii="Ubuntu" w:hAnsi="Ubuntu"/>
          <w:noProof/>
        </w:rPr>
      </w:pPr>
    </w:p>
    <w:p w14:paraId="227CA5BE" w14:textId="77777777" w:rsidR="006B533D" w:rsidRPr="00B978FB" w:rsidRDefault="006B533D" w:rsidP="006B533D">
      <w:pPr>
        <w:rPr>
          <w:rFonts w:ascii="Ubuntu" w:hAnsi="Ubuntu"/>
          <w:noProof/>
          <w:lang w:val="en-US"/>
        </w:rPr>
      </w:pPr>
      <w:r w:rsidRPr="00B978FB">
        <w:rPr>
          <w:rFonts w:ascii="Ubuntu" w:hAnsi="Ubuntu"/>
          <w:noProof/>
        </w:rPr>
        <w:drawing>
          <wp:inline distT="0" distB="0" distL="0" distR="0" wp14:anchorId="14D72A53" wp14:editId="1D7F7B0F">
            <wp:extent cx="2938780" cy="1066800"/>
            <wp:effectExtent l="0" t="0" r="0" b="0"/>
            <wp:docPr id="864294649"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94649" name="Picture 1" descr="A close-up of a sign&#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8780" cy="1066800"/>
                    </a:xfrm>
                    <a:prstGeom prst="rect">
                      <a:avLst/>
                    </a:prstGeom>
                    <a:noFill/>
                  </pic:spPr>
                </pic:pic>
              </a:graphicData>
            </a:graphic>
          </wp:inline>
        </w:drawing>
      </w:r>
    </w:p>
    <w:p w14:paraId="22EF22AC" w14:textId="5E04417E" w:rsidR="006B533D" w:rsidRPr="00C40E2F" w:rsidRDefault="001A6DB8" w:rsidP="009A2E2B">
      <w:pPr>
        <w:rPr>
          <w:rFonts w:ascii="Ubuntu" w:hAnsi="Ubuntu"/>
          <w:noProof/>
        </w:rPr>
      </w:pPr>
      <w:r w:rsidRPr="001A6DB8">
        <w:rPr>
          <w:rFonts w:ascii="Ubuntu" w:hAnsi="Ubuntu"/>
        </w:rPr>
        <w:t>Bild 3:</w:t>
      </w:r>
      <w:r w:rsidR="006B533D" w:rsidRPr="00C40E2F">
        <w:rPr>
          <w:rFonts w:ascii="Ubuntu" w:hAnsi="Ubuntu"/>
          <w:noProof/>
        </w:rPr>
        <w:t xml:space="preserve"> </w:t>
      </w:r>
      <w:r w:rsidRPr="009A2E2B">
        <w:rPr>
          <w:rFonts w:ascii="Ubuntu" w:hAnsi="Ubuntu"/>
        </w:rPr>
        <w:t>Die 3SR-Rakel verbessert das Füllen der Öffnungen, das Rollen der Paste un</w:t>
      </w:r>
      <w:r w:rsidR="009A2E2B" w:rsidRPr="009A2E2B">
        <w:rPr>
          <w:rFonts w:ascii="Ubuntu" w:hAnsi="Ubuntu"/>
        </w:rPr>
        <w:t>d die Lebensdauer der Schablone</w:t>
      </w:r>
    </w:p>
    <w:p w14:paraId="4B11E03F" w14:textId="77777777" w:rsidR="006B533D" w:rsidRPr="00C40E2F" w:rsidRDefault="006B533D" w:rsidP="006B533D">
      <w:pPr>
        <w:rPr>
          <w:rFonts w:ascii="Ubuntu" w:hAnsi="Ubuntu"/>
          <w:noProof/>
        </w:rPr>
      </w:pPr>
    </w:p>
    <w:p w14:paraId="07D4C0D5" w14:textId="3FED64D2" w:rsidR="006B533D" w:rsidRPr="00C40E2F" w:rsidRDefault="00571D92" w:rsidP="006B533D">
      <w:pPr>
        <w:rPr>
          <w:rFonts w:ascii="Ubuntu" w:hAnsi="Ubuntu"/>
          <w:noProof/>
        </w:rPr>
      </w:pPr>
      <w:r w:rsidRPr="00571D92">
        <w:rPr>
          <w:rFonts w:ascii="Ubuntu" w:hAnsi="Ubuntu"/>
        </w:rPr>
        <w:t>Andererseits werden die Softwarefunktionen des Druckers erweitert, um die Leistungsfähigkeit ohne weitere Hardware zu erhöhen.</w:t>
      </w:r>
      <w:r w:rsidR="006B533D" w:rsidRPr="00C40E2F">
        <w:rPr>
          <w:rFonts w:ascii="Ubuntu" w:hAnsi="Ubuntu"/>
          <w:noProof/>
        </w:rPr>
        <w:t xml:space="preserve"> </w:t>
      </w:r>
      <w:r w:rsidRPr="00FA28A6">
        <w:rPr>
          <w:rFonts w:ascii="Ubuntu" w:hAnsi="Ubuntu"/>
        </w:rPr>
        <w:t>Zusätzlich zur grundlegenden Setup-Überprüfung, die in der Regel auf allen Masc</w:t>
      </w:r>
      <w:r w:rsidR="00FA28A6" w:rsidRPr="00FA28A6">
        <w:rPr>
          <w:rFonts w:ascii="Ubuntu" w:hAnsi="Ubuntu"/>
        </w:rPr>
        <w:t>hinen verfügbar ist, werden höher</w:t>
      </w:r>
      <w:r w:rsidRPr="00FA28A6">
        <w:rPr>
          <w:rFonts w:ascii="Ubuntu" w:hAnsi="Ubuntu"/>
        </w:rPr>
        <w:t xml:space="preserve">wertige Funktionen wie die Überprüfung der Schablonen- und </w:t>
      </w:r>
      <w:proofErr w:type="spellStart"/>
      <w:r w:rsidRPr="00FA28A6">
        <w:rPr>
          <w:rFonts w:ascii="Ubuntu" w:hAnsi="Ubuntu"/>
        </w:rPr>
        <w:lastRenderedPageBreak/>
        <w:t>Pastenlebensdauer</w:t>
      </w:r>
      <w:proofErr w:type="spellEnd"/>
      <w:r w:rsidRPr="00FA28A6">
        <w:rPr>
          <w:rFonts w:ascii="Ubuntu" w:hAnsi="Ubuntu"/>
        </w:rPr>
        <w:t xml:space="preserve"> und die Rakelüberprüfung hinzugefügt.</w:t>
      </w:r>
      <w:r w:rsidR="006B533D" w:rsidRPr="00C40E2F">
        <w:rPr>
          <w:rFonts w:ascii="Ubuntu" w:hAnsi="Ubuntu"/>
          <w:noProof/>
        </w:rPr>
        <w:t xml:space="preserve"> </w:t>
      </w:r>
      <w:r w:rsidR="00FA28A6" w:rsidRPr="00FA28A6">
        <w:rPr>
          <w:rFonts w:ascii="Ubuntu" w:hAnsi="Ubuntu"/>
        </w:rPr>
        <w:t>Bei Schablonen, die übermäßig abgenutzt sind, kann deren Identität festgestellt werden, damit sie entsorgt werden können. Sie können aber auch irrtümlicherweise nach der Verwendung in das Schablonenlager zurückgebracht werden.</w:t>
      </w:r>
      <w:r w:rsidR="006B533D" w:rsidRPr="00C40E2F">
        <w:rPr>
          <w:rFonts w:ascii="Ubuntu" w:hAnsi="Ubuntu"/>
          <w:noProof/>
        </w:rPr>
        <w:t xml:space="preserve"> </w:t>
      </w:r>
      <w:r w:rsidR="00FA28A6" w:rsidRPr="00FA28A6">
        <w:rPr>
          <w:rFonts w:ascii="Ubuntu" w:hAnsi="Ubuntu"/>
        </w:rPr>
        <w:t>Wenn sie dann wieder für die Produktion entnommen werden, können sie fälschlicherweise aufgerüstet werden und zu schlechten Ergebnissen führen.</w:t>
      </w:r>
      <w:r w:rsidR="006B533D" w:rsidRPr="00C40E2F">
        <w:rPr>
          <w:rFonts w:ascii="Ubuntu" w:hAnsi="Ubuntu"/>
          <w:noProof/>
        </w:rPr>
        <w:t xml:space="preserve"> </w:t>
      </w:r>
      <w:r w:rsidR="00FA28A6" w:rsidRPr="00FA28A6">
        <w:rPr>
          <w:rFonts w:ascii="Ubuntu" w:hAnsi="Ubuntu"/>
        </w:rPr>
        <w:t>Die automatische Überprüfung der Schablonenidentität durch Lesen des 2D-Barcodes auf der Schablone vor der Verwendung kann derartige Fehler wirksam vermeiden.</w:t>
      </w:r>
      <w:r w:rsidR="006B533D" w:rsidRPr="00C40E2F">
        <w:rPr>
          <w:rFonts w:ascii="Ubuntu" w:hAnsi="Ubuntu"/>
          <w:noProof/>
        </w:rPr>
        <w:t xml:space="preserve"> </w:t>
      </w:r>
      <w:r w:rsidR="00FA28A6" w:rsidRPr="00FA28A6">
        <w:rPr>
          <w:rFonts w:ascii="Ubuntu" w:hAnsi="Ubuntu"/>
        </w:rPr>
        <w:t>Dieses System ist jetzt standardmäßig verfügbar. Es gewährleistet einen optimalen Druck und ein zuverlässiges „Backup“ für das Schablonenmanagement.</w:t>
      </w:r>
    </w:p>
    <w:p w14:paraId="07F66D18" w14:textId="77777777" w:rsidR="006B533D" w:rsidRPr="00C40E2F" w:rsidRDefault="006B533D" w:rsidP="006B533D">
      <w:pPr>
        <w:rPr>
          <w:rFonts w:ascii="Ubuntu" w:hAnsi="Ubuntu"/>
          <w:noProof/>
        </w:rPr>
      </w:pPr>
    </w:p>
    <w:p w14:paraId="13C3F0A9" w14:textId="405AED9A" w:rsidR="006B533D" w:rsidRPr="00C40E2F" w:rsidRDefault="0037002D" w:rsidP="006B533D">
      <w:pPr>
        <w:rPr>
          <w:rFonts w:ascii="Ubuntu" w:hAnsi="Ubuntu"/>
          <w:noProof/>
        </w:rPr>
      </w:pPr>
      <w:r w:rsidRPr="0037002D">
        <w:rPr>
          <w:rFonts w:ascii="Ubuntu" w:hAnsi="Ubuntu"/>
        </w:rPr>
        <w:t xml:space="preserve">Darüber hinaus prüft das YRP10e, ob der richtige </w:t>
      </w:r>
      <w:proofErr w:type="spellStart"/>
      <w:r w:rsidRPr="0037002D">
        <w:rPr>
          <w:rFonts w:ascii="Ubuntu" w:hAnsi="Ubuntu"/>
        </w:rPr>
        <w:t>Rakeltyp</w:t>
      </w:r>
      <w:proofErr w:type="spellEnd"/>
      <w:r w:rsidRPr="0037002D">
        <w:rPr>
          <w:rFonts w:ascii="Ubuntu" w:hAnsi="Ubuntu"/>
        </w:rPr>
        <w:t xml:space="preserve"> und die richtige Rakelgröße gemäß der Leiterplatten-Datendatei verwendet werden und verifiziert den richtigen </w:t>
      </w:r>
      <w:proofErr w:type="spellStart"/>
      <w:r w:rsidRPr="0037002D">
        <w:rPr>
          <w:rFonts w:ascii="Ubuntu" w:hAnsi="Ubuntu"/>
        </w:rPr>
        <w:t>Pastentyp</w:t>
      </w:r>
      <w:proofErr w:type="spellEnd"/>
      <w:r w:rsidRPr="0037002D">
        <w:rPr>
          <w:rFonts w:ascii="Ubuntu" w:hAnsi="Ubuntu"/>
        </w:rPr>
        <w:t xml:space="preserve"> sowie deren Lebensdauer, einschließlich Lagerdatum und offener Zeit.</w:t>
      </w:r>
      <w:r w:rsidR="006B533D" w:rsidRPr="00C40E2F">
        <w:rPr>
          <w:rFonts w:ascii="Ubuntu" w:hAnsi="Ubuntu"/>
          <w:noProof/>
        </w:rPr>
        <w:t xml:space="preserve"> </w:t>
      </w:r>
      <w:r w:rsidRPr="0037002D">
        <w:rPr>
          <w:rFonts w:ascii="Ubuntu" w:hAnsi="Ubuntu"/>
        </w:rPr>
        <w:t>Diese Sicherheitsvorkehrungen, die schon seit einiger Zeit für High-End-Geräte verfügbar sind, werden nun auch für den Einstiegsmarkt angeboten.</w:t>
      </w:r>
    </w:p>
    <w:p w14:paraId="5EF44D0C" w14:textId="77777777" w:rsidR="006B533D" w:rsidRPr="00C40E2F" w:rsidRDefault="006B533D" w:rsidP="006B533D">
      <w:pPr>
        <w:rPr>
          <w:rFonts w:ascii="Ubuntu" w:hAnsi="Ubuntu"/>
          <w:noProof/>
        </w:rPr>
      </w:pPr>
    </w:p>
    <w:p w14:paraId="5D3CB467" w14:textId="73299B9F" w:rsidR="006B533D" w:rsidRPr="00C40E2F" w:rsidRDefault="00DB77E6" w:rsidP="006B533D">
      <w:pPr>
        <w:rPr>
          <w:rFonts w:ascii="Ubuntu" w:hAnsi="Ubuntu"/>
          <w:noProof/>
        </w:rPr>
      </w:pPr>
      <w:r w:rsidRPr="00DB77E6">
        <w:rPr>
          <w:rFonts w:ascii="Ubuntu" w:hAnsi="Ubuntu"/>
        </w:rPr>
        <w:t xml:space="preserve">Darüber hinaus bewertet die automatische Messung der Dicke der </w:t>
      </w:r>
      <w:proofErr w:type="spellStart"/>
      <w:r w:rsidRPr="00DB77E6">
        <w:rPr>
          <w:rFonts w:ascii="Ubuntu" w:hAnsi="Ubuntu"/>
        </w:rPr>
        <w:t>Pastenrolle</w:t>
      </w:r>
      <w:proofErr w:type="spellEnd"/>
      <w:r w:rsidRPr="00DB77E6">
        <w:rPr>
          <w:rFonts w:ascii="Ubuntu" w:hAnsi="Ubuntu"/>
        </w:rPr>
        <w:t xml:space="preserve"> die auf der Schablone vorhandene Paste nach jedem zweiten Druckvorgang.</w:t>
      </w:r>
      <w:r w:rsidR="006B533D" w:rsidRPr="00C40E2F">
        <w:rPr>
          <w:rFonts w:ascii="Ubuntu" w:hAnsi="Ubuntu"/>
          <w:noProof/>
        </w:rPr>
        <w:t xml:space="preserve"> </w:t>
      </w:r>
      <w:r w:rsidR="006B2BE3" w:rsidRPr="006B2BE3">
        <w:rPr>
          <w:rFonts w:ascii="Ubuntu" w:hAnsi="Ubuntu"/>
        </w:rPr>
        <w:t xml:space="preserve">Das System vergleicht die gemessene Dicke mit den in der Leiterplatten-Datei angegebenen Akzeptanzkriterien und fordert den Benutzer auf, Paste nachzufüllen, bevor die </w:t>
      </w:r>
      <w:proofErr w:type="spellStart"/>
      <w:r w:rsidR="006B2BE3" w:rsidRPr="006B2BE3">
        <w:rPr>
          <w:rFonts w:ascii="Ubuntu" w:hAnsi="Ubuntu"/>
        </w:rPr>
        <w:t>Lotpastenrolle</w:t>
      </w:r>
      <w:proofErr w:type="spellEnd"/>
      <w:r w:rsidR="006B2BE3" w:rsidRPr="006B2BE3">
        <w:rPr>
          <w:rFonts w:ascii="Ubuntu" w:hAnsi="Ubuntu"/>
        </w:rPr>
        <w:t xml:space="preserve"> unter den für eine ordnungsgemäße Lochfüllung akzeptablen Mindestwert sinkt.</w:t>
      </w:r>
    </w:p>
    <w:p w14:paraId="7CE1B499" w14:textId="77777777" w:rsidR="006B533D" w:rsidRPr="00C40E2F" w:rsidRDefault="006B533D" w:rsidP="006B533D">
      <w:pPr>
        <w:rPr>
          <w:rFonts w:ascii="Ubuntu" w:hAnsi="Ubuntu"/>
          <w:noProof/>
        </w:rPr>
      </w:pPr>
    </w:p>
    <w:p w14:paraId="79DA41F9" w14:textId="373D6CA2" w:rsidR="006B533D" w:rsidRPr="00C40E2F" w:rsidRDefault="006B2BE3" w:rsidP="006B533D">
      <w:pPr>
        <w:rPr>
          <w:rFonts w:ascii="Ubuntu" w:hAnsi="Ubuntu"/>
          <w:b/>
          <w:bCs/>
          <w:noProof/>
        </w:rPr>
      </w:pPr>
      <w:r w:rsidRPr="006B2BE3">
        <w:rPr>
          <w:rFonts w:ascii="Ubuntu" w:hAnsi="Ubuntu"/>
          <w:b/>
          <w:bCs/>
        </w:rPr>
        <w:t>Eine Frage der Strategie</w:t>
      </w:r>
    </w:p>
    <w:p w14:paraId="4521D8FB" w14:textId="4DA5BC08" w:rsidR="006B533D" w:rsidRPr="00C40E2F" w:rsidRDefault="006B2BE3" w:rsidP="002F0777">
      <w:pPr>
        <w:rPr>
          <w:rFonts w:ascii="Ubuntu" w:hAnsi="Ubuntu"/>
          <w:noProof/>
        </w:rPr>
      </w:pPr>
      <w:r w:rsidRPr="006B2BE3">
        <w:rPr>
          <w:rFonts w:ascii="Ubuntu" w:hAnsi="Ubuntu"/>
        </w:rPr>
        <w:t xml:space="preserve">Die Bedürfnisse der Elektronikhersteller ändern sich </w:t>
      </w:r>
      <w:proofErr w:type="gramStart"/>
      <w:r w:rsidRPr="006B2BE3">
        <w:rPr>
          <w:rFonts w:ascii="Ubuntu" w:hAnsi="Ubuntu"/>
        </w:rPr>
        <w:t>ganz offensichtlich</w:t>
      </w:r>
      <w:proofErr w:type="gramEnd"/>
      <w:r w:rsidRPr="006B2BE3">
        <w:rPr>
          <w:rFonts w:ascii="Ubuntu" w:hAnsi="Ubuntu"/>
        </w:rPr>
        <w:t>, und die neuesten Einstiegsdrucker zeigen, wie die Gerätehersteller darauf reagieren.</w:t>
      </w:r>
      <w:r w:rsidR="006B533D" w:rsidRPr="00C40E2F">
        <w:rPr>
          <w:rFonts w:ascii="Ubuntu" w:hAnsi="Ubuntu"/>
          <w:noProof/>
        </w:rPr>
        <w:t xml:space="preserve"> </w:t>
      </w:r>
      <w:r w:rsidRPr="006B2BE3">
        <w:rPr>
          <w:rFonts w:ascii="Ubuntu" w:hAnsi="Ubuntu"/>
        </w:rPr>
        <w:t>Andererseits bleiben die Märkte für umfassend automatisierte Anlagen bestehen, die für eine effiziente Großserienfertigung benötigt werden.</w:t>
      </w:r>
      <w:r w:rsidR="006B533D" w:rsidRPr="00C40E2F">
        <w:rPr>
          <w:rFonts w:ascii="Ubuntu" w:hAnsi="Ubuntu"/>
          <w:noProof/>
        </w:rPr>
        <w:t xml:space="preserve"> </w:t>
      </w:r>
      <w:r w:rsidRPr="006B2BE3">
        <w:rPr>
          <w:rFonts w:ascii="Ubuntu" w:hAnsi="Ubuntu"/>
        </w:rPr>
        <w:t>Während neue Einstiegsgeräte wie der YRP10e die Justierung und das Einspannen von Schablonen auf Knopfdruck ermöglichen, ist das automatische Laden von Schablonen nur in der Großserienfertigung sinnvoll.</w:t>
      </w:r>
      <w:r w:rsidR="006B533D" w:rsidRPr="00C40E2F">
        <w:rPr>
          <w:rFonts w:ascii="Ubuntu" w:hAnsi="Ubuntu"/>
          <w:noProof/>
        </w:rPr>
        <w:t xml:space="preserve"> </w:t>
      </w:r>
      <w:r w:rsidRPr="002F0777">
        <w:rPr>
          <w:rFonts w:ascii="Ubuntu" w:hAnsi="Ubuntu"/>
        </w:rPr>
        <w:t xml:space="preserve">Durch die </w:t>
      </w:r>
      <w:proofErr w:type="spellStart"/>
      <w:r w:rsidRPr="002F0777">
        <w:rPr>
          <w:rFonts w:ascii="Ubuntu" w:hAnsi="Ubuntu"/>
        </w:rPr>
        <w:t>Pastenrollenmessung</w:t>
      </w:r>
      <w:proofErr w:type="spellEnd"/>
      <w:r w:rsidRPr="002F0777">
        <w:rPr>
          <w:rFonts w:ascii="Ubuntu" w:hAnsi="Ubuntu"/>
        </w:rPr>
        <w:t xml:space="preserve"> können auch Einsteigergeräte </w:t>
      </w:r>
      <w:r w:rsidR="002F0777" w:rsidRPr="002F0777">
        <w:rPr>
          <w:rFonts w:ascii="Ubuntu" w:hAnsi="Ubuntu"/>
        </w:rPr>
        <w:t>ihre</w:t>
      </w:r>
      <w:r w:rsidRPr="002F0777">
        <w:rPr>
          <w:rFonts w:ascii="Ubuntu" w:hAnsi="Ubuntu"/>
        </w:rPr>
        <w:t xml:space="preserve"> Bediener darauf hinweisen, wenn Pasten-Nachschub benötigt wird, obwohl die </w:t>
      </w:r>
      <w:proofErr w:type="spellStart"/>
      <w:r w:rsidRPr="002F0777">
        <w:rPr>
          <w:rFonts w:ascii="Ubuntu" w:hAnsi="Ubuntu"/>
        </w:rPr>
        <w:t>Pastendosierung</w:t>
      </w:r>
      <w:proofErr w:type="spellEnd"/>
      <w:r w:rsidRPr="002F0777">
        <w:rPr>
          <w:rFonts w:ascii="Ubuntu" w:hAnsi="Ubuntu"/>
        </w:rPr>
        <w:t xml:space="preserve"> nicht </w:t>
      </w:r>
      <w:r w:rsidR="009A2E2B">
        <w:rPr>
          <w:rFonts w:ascii="Ubuntu" w:hAnsi="Ubuntu"/>
        </w:rPr>
        <w:t xml:space="preserve">so </w:t>
      </w:r>
      <w:r w:rsidRPr="002F0777">
        <w:rPr>
          <w:rFonts w:ascii="Ubuntu" w:hAnsi="Ubuntu"/>
        </w:rPr>
        <w:t>automatisiert ist wie bei den High-End-Modellen.</w:t>
      </w:r>
      <w:r w:rsidR="006B533D" w:rsidRPr="00C40E2F">
        <w:rPr>
          <w:rFonts w:ascii="Ubuntu" w:hAnsi="Ubuntu"/>
          <w:noProof/>
        </w:rPr>
        <w:t xml:space="preserve"> </w:t>
      </w:r>
      <w:r w:rsidR="002F0777" w:rsidRPr="002F0777">
        <w:rPr>
          <w:rFonts w:ascii="Ubuntu" w:hAnsi="Ubuntu"/>
        </w:rPr>
        <w:t>Andere wichtige Funktionen, wie der automatische Austausch von Unterstützungsstiften, bleiben Geräten vorbehalten, die von Anfang an für Szenarien mit hohem Mix und hohem Volumen konzipiert wurden.</w:t>
      </w:r>
    </w:p>
    <w:p w14:paraId="3E8DE1D6" w14:textId="77777777" w:rsidR="006B533D" w:rsidRPr="00C40E2F" w:rsidRDefault="006B533D" w:rsidP="006B533D">
      <w:pPr>
        <w:rPr>
          <w:rFonts w:ascii="Ubuntu" w:hAnsi="Ubuntu"/>
          <w:noProof/>
        </w:rPr>
      </w:pPr>
    </w:p>
    <w:p w14:paraId="641DA19C" w14:textId="1CFDFD4B" w:rsidR="006B533D" w:rsidRPr="00C40E2F" w:rsidRDefault="002F0777" w:rsidP="006B533D">
      <w:pPr>
        <w:rPr>
          <w:rFonts w:ascii="Ubuntu" w:hAnsi="Ubuntu"/>
          <w:b/>
          <w:bCs/>
          <w:noProof/>
        </w:rPr>
      </w:pPr>
      <w:r w:rsidRPr="002F0777">
        <w:rPr>
          <w:rFonts w:ascii="Ubuntu" w:hAnsi="Ubuntu"/>
          <w:b/>
          <w:bCs/>
        </w:rPr>
        <w:t>Fazit</w:t>
      </w:r>
    </w:p>
    <w:p w14:paraId="5FCDD9D4" w14:textId="6ADD1166" w:rsidR="006B533D" w:rsidRPr="00C40E2F" w:rsidRDefault="002F0777" w:rsidP="006B533D">
      <w:pPr>
        <w:rPr>
          <w:rFonts w:ascii="Ubuntu" w:hAnsi="Ubuntu"/>
          <w:noProof/>
        </w:rPr>
      </w:pPr>
      <w:r w:rsidRPr="002F0777">
        <w:rPr>
          <w:rFonts w:ascii="Ubuntu" w:hAnsi="Ubuntu"/>
        </w:rPr>
        <w:t>Die weltweit steigende Nachfrage nach intelligenten „Dingen“ ist ein wichtiger Faktor, der die Marktmöglichkeiten für Elektronikhersteller erweitert.</w:t>
      </w:r>
      <w:r w:rsidR="006B533D" w:rsidRPr="00C40E2F">
        <w:rPr>
          <w:rFonts w:ascii="Ubuntu" w:hAnsi="Ubuntu"/>
          <w:noProof/>
        </w:rPr>
        <w:t xml:space="preserve"> </w:t>
      </w:r>
      <w:r w:rsidRPr="002F0777">
        <w:rPr>
          <w:rFonts w:ascii="Ubuntu" w:hAnsi="Ubuntu"/>
        </w:rPr>
        <w:t>Auf der anderen Seite stehen die Investitionen unter ständigem Kostendruck, und die Anbieter von Investitionsgütern müssen darauf mit Lösungen reagieren, die ihren Kunden helfen, die erforderlichen Fähigkeiten zu erschwinglichen Konditionen zu erwerben.</w:t>
      </w:r>
      <w:r w:rsidR="006B533D" w:rsidRPr="00C40E2F">
        <w:rPr>
          <w:rFonts w:ascii="Ubuntu" w:hAnsi="Ubuntu"/>
          <w:noProof/>
        </w:rPr>
        <w:t xml:space="preserve"> </w:t>
      </w:r>
      <w:r w:rsidRPr="002F0777">
        <w:rPr>
          <w:rFonts w:ascii="Ubuntu" w:hAnsi="Ubuntu"/>
        </w:rPr>
        <w:t xml:space="preserve">Durch eine Kombination aus umsichtigem Hardware-Design und in Software implementierten Re-Engineering-Funktionen sind neue Generationen von </w:t>
      </w:r>
      <w:r w:rsidRPr="002F0777">
        <w:rPr>
          <w:rFonts w:ascii="Ubuntu" w:hAnsi="Ubuntu"/>
        </w:rPr>
        <w:lastRenderedPageBreak/>
        <w:t>Einsteigergeräten für die Oberflächenmontage entstanden. Sie sind in der Lage, einen Durchsatz und eine Produktivität zu erzielen, die nahe an die Werte heranreichen, die normalerweise mit teureren High-End-Modellen verbunden sind.</w:t>
      </w:r>
    </w:p>
    <w:p w14:paraId="2F5FD50A" w14:textId="77777777" w:rsidR="000C68DC" w:rsidRDefault="000C68DC" w:rsidP="0093289B">
      <w:pPr>
        <w:pStyle w:val="Heading2"/>
        <w:tabs>
          <w:tab w:val="left" w:pos="9065"/>
        </w:tabs>
        <w:rPr>
          <w:rFonts w:ascii="Play" w:hAnsi="Play"/>
          <w:b/>
          <w:bCs/>
          <w:color w:val="000000" w:themeColor="text1"/>
          <w:sz w:val="24"/>
          <w:szCs w:val="24"/>
          <w:lang w:val="fr-FR"/>
        </w:rPr>
      </w:pPr>
    </w:p>
    <w:p w14:paraId="457FB0E1" w14:textId="77777777" w:rsidR="000C68DC" w:rsidRDefault="000C68DC" w:rsidP="0093289B">
      <w:pPr>
        <w:pStyle w:val="Heading2"/>
        <w:tabs>
          <w:tab w:val="left" w:pos="9065"/>
        </w:tabs>
        <w:rPr>
          <w:rFonts w:ascii="Play" w:hAnsi="Play"/>
          <w:b/>
          <w:bCs/>
          <w:color w:val="000000" w:themeColor="text1"/>
          <w:sz w:val="24"/>
          <w:szCs w:val="24"/>
          <w:lang w:val="fr-FR"/>
        </w:rPr>
      </w:pPr>
    </w:p>
    <w:p w14:paraId="3BBB0ED2" w14:textId="77777777" w:rsidR="00C40E2F" w:rsidRDefault="00C40E2F" w:rsidP="00C40E2F">
      <w:pPr>
        <w:rPr>
          <w:lang w:val="fr-FR"/>
        </w:rPr>
      </w:pPr>
    </w:p>
    <w:p w14:paraId="7CB44C60" w14:textId="77777777" w:rsidR="00C40E2F" w:rsidRDefault="00C40E2F" w:rsidP="00C40E2F">
      <w:pPr>
        <w:rPr>
          <w:lang w:val="fr-FR"/>
        </w:rPr>
      </w:pPr>
    </w:p>
    <w:p w14:paraId="3F54C8F2" w14:textId="77777777" w:rsidR="00C40E2F" w:rsidRDefault="00C40E2F" w:rsidP="00C40E2F">
      <w:pPr>
        <w:rPr>
          <w:lang w:val="fr-FR"/>
        </w:rPr>
      </w:pPr>
    </w:p>
    <w:p w14:paraId="4EB6783A" w14:textId="77777777" w:rsidR="00C40E2F" w:rsidRDefault="00C40E2F" w:rsidP="00C40E2F">
      <w:pPr>
        <w:rPr>
          <w:lang w:val="fr-FR"/>
        </w:rPr>
      </w:pPr>
    </w:p>
    <w:p w14:paraId="2F610192" w14:textId="77777777" w:rsidR="00C40E2F" w:rsidRPr="00C40E2F" w:rsidRDefault="00C40E2F" w:rsidP="00C40E2F">
      <w:pPr>
        <w:rPr>
          <w:lang w:val="fr-FR"/>
        </w:rPr>
      </w:pPr>
    </w:p>
    <w:p w14:paraId="0D87FCA0" w14:textId="77777777" w:rsidR="000C68DC" w:rsidRDefault="000C68DC" w:rsidP="000C68DC">
      <w:pPr>
        <w:rPr>
          <w:lang w:val="fr-FR"/>
        </w:rPr>
      </w:pPr>
    </w:p>
    <w:p w14:paraId="7531755E" w14:textId="77777777" w:rsidR="000C68DC" w:rsidRPr="000C68DC" w:rsidRDefault="000C68DC" w:rsidP="000C68DC">
      <w:pPr>
        <w:rPr>
          <w:lang w:val="fr-FR"/>
        </w:rPr>
      </w:pPr>
    </w:p>
    <w:p w14:paraId="4BB5E614" w14:textId="77777777" w:rsidR="000C68DC" w:rsidRDefault="000C68DC" w:rsidP="0093289B">
      <w:pPr>
        <w:pStyle w:val="Heading2"/>
        <w:tabs>
          <w:tab w:val="left" w:pos="9065"/>
        </w:tabs>
        <w:rPr>
          <w:rFonts w:ascii="Play" w:hAnsi="Play"/>
          <w:b/>
          <w:bCs/>
          <w:color w:val="000000" w:themeColor="text1"/>
          <w:sz w:val="24"/>
          <w:szCs w:val="24"/>
          <w:lang w:val="fr-FR"/>
        </w:rPr>
      </w:pPr>
    </w:p>
    <w:p w14:paraId="79260FCC" w14:textId="77777777" w:rsidR="002F0777" w:rsidRPr="00311496" w:rsidRDefault="002F0777" w:rsidP="002F0777">
      <w:pPr>
        <w:pStyle w:val="Heading2"/>
        <w:rPr>
          <w:rFonts w:ascii="Play" w:hAnsi="Play"/>
          <w:b/>
          <w:color w:val="000000" w:themeColor="text1"/>
          <w:sz w:val="24"/>
          <w:szCs w:val="24"/>
        </w:rPr>
      </w:pPr>
      <w:r w:rsidRPr="002748F6">
        <w:rPr>
          <w:rFonts w:ascii="Play" w:hAnsi="Play"/>
          <w:b/>
          <w:color w:val="000000" w:themeColor="text1"/>
          <w:sz w:val="24"/>
          <w:szCs w:val="24"/>
        </w:rPr>
        <w:t xml:space="preserve">Über Yamaha Robotics SMT </w:t>
      </w:r>
      <w:proofErr w:type="spellStart"/>
      <w:r w:rsidRPr="002748F6">
        <w:rPr>
          <w:rFonts w:ascii="Play" w:hAnsi="Play"/>
          <w:b/>
          <w:color w:val="000000" w:themeColor="text1"/>
          <w:sz w:val="24"/>
          <w:szCs w:val="24"/>
        </w:rPr>
        <w:t>Section</w:t>
      </w:r>
      <w:proofErr w:type="spellEnd"/>
    </w:p>
    <w:p w14:paraId="4438FC3F" w14:textId="77777777" w:rsidR="002F0777" w:rsidRPr="006A5239" w:rsidRDefault="002F0777" w:rsidP="002F0777">
      <w:pPr>
        <w:rPr>
          <w:rFonts w:ascii="Ubuntu" w:hAnsi="Ubuntu"/>
        </w:rPr>
      </w:pPr>
    </w:p>
    <w:p w14:paraId="5931CF88" w14:textId="77B05D1F" w:rsidR="002F0777" w:rsidRPr="00311496" w:rsidRDefault="002F0777" w:rsidP="002F0777">
      <w:pPr>
        <w:pStyle w:val="BodyText"/>
        <w:ind w:left="0"/>
        <w:rPr>
          <w:rFonts w:ascii="Ubuntu" w:hAnsi="Ubuntu"/>
          <w:lang w:val="de-DE"/>
        </w:rPr>
      </w:pPr>
      <w:r w:rsidRPr="006A5239">
        <w:rPr>
          <w:rFonts w:ascii="Ubuntu" w:hAnsi="Ubuntu"/>
          <w:lang w:val="de-DE"/>
        </w:rPr>
        <w:t xml:space="preserve">Die Yamaha Surface Mount Technology (SMT) </w:t>
      </w:r>
      <w:proofErr w:type="spellStart"/>
      <w:r w:rsidRPr="006A5239">
        <w:rPr>
          <w:rFonts w:ascii="Ubuntu" w:hAnsi="Ubuntu"/>
          <w:lang w:val="de-DE"/>
        </w:rPr>
        <w:t>Section</w:t>
      </w:r>
      <w:proofErr w:type="spellEnd"/>
      <w:r w:rsidRPr="006A5239">
        <w:rPr>
          <w:rFonts w:ascii="Ubuntu" w:hAnsi="Ubuntu"/>
          <w:lang w:val="de-DE"/>
        </w:rPr>
        <w:t>, eine Unterabteilung der Yamaha Motor Robotics Business Unit der Yamaha Motor Corporation, produziert eine umfassende Palette von Systemen für die Hochgeschwindigkeits-Inline-Elektronikmontage.</w:t>
      </w:r>
      <w:r w:rsidRPr="00311496">
        <w:rPr>
          <w:rFonts w:ascii="Ubuntu" w:hAnsi="Ubuntu"/>
          <w:lang w:val="de-DE"/>
        </w:rPr>
        <w:t xml:space="preserve"> </w:t>
      </w:r>
      <w:r w:rsidRPr="006A5239">
        <w:rPr>
          <w:rFonts w:ascii="Ubuntu" w:hAnsi="Ubuntu"/>
          <w:lang w:val="de-DE"/>
        </w:rPr>
        <w:t xml:space="preserve">Diese 1 STOP SMART SOLUTION umfasst </w:t>
      </w:r>
      <w:proofErr w:type="spellStart"/>
      <w:r w:rsidRPr="006A5239">
        <w:rPr>
          <w:rFonts w:ascii="Ubuntu" w:hAnsi="Ubuntu"/>
          <w:lang w:val="de-DE"/>
        </w:rPr>
        <w:t>Lotpastendrucker</w:t>
      </w:r>
      <w:proofErr w:type="spellEnd"/>
      <w:r w:rsidRPr="006A5239">
        <w:rPr>
          <w:rFonts w:ascii="Ubuntu" w:hAnsi="Ubuntu"/>
          <w:lang w:val="de-DE"/>
        </w:rPr>
        <w:t>, Bestückungsautomaten, 3D-Lotpasteninspektionsmaschinen, 3D-Baugruppeninspektionsmaschinen, Dispenser, und Management-Software.</w:t>
      </w:r>
    </w:p>
    <w:p w14:paraId="66F37BA8" w14:textId="77777777" w:rsidR="002F0777" w:rsidRPr="006A5239" w:rsidRDefault="002F0777" w:rsidP="002F0777">
      <w:pPr>
        <w:pStyle w:val="BodyText"/>
        <w:rPr>
          <w:rFonts w:ascii="Ubuntu" w:hAnsi="Ubuntu"/>
          <w:lang w:val="de-DE"/>
        </w:rPr>
      </w:pPr>
    </w:p>
    <w:p w14:paraId="25DBC169" w14:textId="43F17668" w:rsidR="002F0777" w:rsidRPr="00311496" w:rsidRDefault="002F0777" w:rsidP="002F0777">
      <w:pPr>
        <w:pStyle w:val="BodyText"/>
        <w:ind w:left="0"/>
        <w:rPr>
          <w:rFonts w:ascii="Ubuntu" w:hAnsi="Ubuntu"/>
          <w:lang w:val="de-DE"/>
        </w:rPr>
      </w:pPr>
      <w:r w:rsidRPr="006A5239">
        <w:rPr>
          <w:rFonts w:ascii="Ubuntu" w:hAnsi="Ubuntu"/>
          <w:lang w:val="de-DE"/>
        </w:rPr>
        <w:t>Diese Systeme, die den Yamaha-Ansatz in die Elektronikfertigung bringen, legen den Schwerpunkt auf eine intuitive Bedienerführung, eine effiziente Koordination zwischen allen Inline-Prozessen und eine Modularität, die es Anwendern ermöglicht, die neusten Fertigungsanforderungen zu erfüllen.</w:t>
      </w:r>
      <w:r w:rsidRPr="00311496">
        <w:rPr>
          <w:rFonts w:ascii="Ubuntu" w:hAnsi="Ubuntu"/>
          <w:lang w:val="de-DE"/>
        </w:rPr>
        <w:t xml:space="preserve"> </w:t>
      </w:r>
      <w:r w:rsidRPr="006A5239">
        <w:rPr>
          <w:rFonts w:ascii="Ubuntu" w:hAnsi="Ubuntu"/>
          <w:lang w:val="de-DE"/>
        </w:rPr>
        <w:t>Die Kompetenzen der Gruppe bei der Steuerung von Servomotoren und der Kamera-basierten Bildverarbeitungs</w:t>
      </w:r>
      <w:r>
        <w:rPr>
          <w:rFonts w:ascii="Ubuntu" w:hAnsi="Ubuntu"/>
          <w:lang w:val="de-DE"/>
        </w:rPr>
        <w:t>-</w:t>
      </w:r>
      <w:r w:rsidRPr="006A5239">
        <w:rPr>
          <w:rFonts w:ascii="Ubuntu" w:hAnsi="Ubuntu"/>
          <w:lang w:val="de-DE"/>
        </w:rPr>
        <w:t>systeme gewährleisten extreme Genauigkeit bei hoher Geschwindigkeit.</w:t>
      </w:r>
    </w:p>
    <w:p w14:paraId="7A97A9C4" w14:textId="77777777" w:rsidR="002F0777" w:rsidRPr="006A5239" w:rsidRDefault="002F0777" w:rsidP="002F0777">
      <w:pPr>
        <w:pStyle w:val="BodyText"/>
        <w:rPr>
          <w:rFonts w:ascii="Ubuntu" w:hAnsi="Ubuntu"/>
          <w:lang w:val="de-DE"/>
        </w:rPr>
      </w:pPr>
    </w:p>
    <w:p w14:paraId="2758AF21" w14:textId="77777777" w:rsidR="002F0777" w:rsidRPr="00311496" w:rsidRDefault="002F0777" w:rsidP="002F0777">
      <w:pPr>
        <w:pStyle w:val="BodyText"/>
        <w:ind w:left="0"/>
        <w:rPr>
          <w:rFonts w:ascii="Ubuntu" w:hAnsi="Ubuntu"/>
          <w:lang w:val="de-DE"/>
        </w:rPr>
      </w:pPr>
      <w:r w:rsidRPr="006A5239">
        <w:rPr>
          <w:rFonts w:ascii="Ubuntu" w:hAnsi="Ubuntu"/>
          <w:lang w:val="de-DE"/>
        </w:rPr>
        <w:t>Die aktuelle Produktlinie umfasst die neueste YR-Maschinengeneration mit hoch</w:t>
      </w:r>
      <w:r>
        <w:rPr>
          <w:rFonts w:ascii="Ubuntu" w:hAnsi="Ubuntu"/>
          <w:lang w:val="de-DE"/>
        </w:rPr>
        <w:t>-</w:t>
      </w:r>
      <w:r w:rsidRPr="006A5239">
        <w:rPr>
          <w:rFonts w:ascii="Ubuntu" w:hAnsi="Ubuntu"/>
          <w:lang w:val="de-DE"/>
        </w:rPr>
        <w:t>entwickelten Automatisierungsfunktionen für die Programmierung, Einrichtung und Umrüstung sowie die neue YSUP-Managementsoftware mit hochmodernen Grafiken und integrierter Datenanalyse.</w:t>
      </w:r>
    </w:p>
    <w:p w14:paraId="10434043" w14:textId="77777777" w:rsidR="002F0777" w:rsidRPr="006A5239" w:rsidRDefault="002F0777" w:rsidP="002F0777">
      <w:pPr>
        <w:pStyle w:val="BodyText"/>
        <w:rPr>
          <w:rFonts w:ascii="Ubuntu" w:hAnsi="Ubuntu"/>
          <w:lang w:val="de-DE"/>
        </w:rPr>
      </w:pPr>
    </w:p>
    <w:p w14:paraId="7F04F173" w14:textId="77777777" w:rsidR="002F0777" w:rsidRPr="00311496" w:rsidRDefault="002F0777" w:rsidP="002F0777">
      <w:pPr>
        <w:pStyle w:val="BodyText"/>
        <w:ind w:left="0"/>
        <w:rPr>
          <w:rFonts w:ascii="Ubuntu" w:hAnsi="Ubuntu"/>
          <w:lang w:val="de-DE"/>
        </w:rPr>
      </w:pPr>
      <w:r w:rsidRPr="006A5239">
        <w:rPr>
          <w:rFonts w:ascii="Ubuntu" w:hAnsi="Ubuntu"/>
          <w:lang w:val="de-DE"/>
        </w:rPr>
        <w:t xml:space="preserve">Durch die Bündelung der Kompetenzen in den Bereichen Design und Technik, Herstellung, Vertrieb und Service gewährleistet die Yamaha SMT </w:t>
      </w:r>
      <w:proofErr w:type="spellStart"/>
      <w:r w:rsidRPr="006A5239">
        <w:rPr>
          <w:rFonts w:ascii="Ubuntu" w:hAnsi="Ubuntu"/>
          <w:lang w:val="de-DE"/>
        </w:rPr>
        <w:t>Section</w:t>
      </w:r>
      <w:proofErr w:type="spellEnd"/>
      <w:r w:rsidRPr="006A5239">
        <w:rPr>
          <w:rFonts w:ascii="Ubuntu" w:hAnsi="Ubuntu"/>
          <w:lang w:val="de-DE"/>
        </w:rPr>
        <w:t xml:space="preserve"> betriebliche Effizienz und einen einfachen Support-Zugang für Kunden und Partner.</w:t>
      </w:r>
      <w:r w:rsidRPr="00311496">
        <w:rPr>
          <w:rFonts w:ascii="Ubuntu" w:hAnsi="Ubuntu"/>
          <w:lang w:val="de-DE"/>
        </w:rPr>
        <w:t xml:space="preserve"> </w:t>
      </w:r>
      <w:r w:rsidRPr="006A5239">
        <w:rPr>
          <w:rFonts w:ascii="Ubuntu" w:hAnsi="Ubuntu"/>
          <w:lang w:val="de-DE"/>
        </w:rPr>
        <w:t>Mit regionalen Niederlassungen in Japan, China, Südostasien, Europa und Nordamerika bietet das Unternehmen eine wahrhaft globale Präsenz.</w:t>
      </w:r>
    </w:p>
    <w:p w14:paraId="7BAFC1EF" w14:textId="77777777" w:rsidR="002F0777" w:rsidRPr="006A5239" w:rsidRDefault="002F0777" w:rsidP="002F0777">
      <w:pPr>
        <w:pStyle w:val="BodyText"/>
        <w:rPr>
          <w:rFonts w:ascii="Ubuntu" w:hAnsi="Ubuntu"/>
          <w:lang w:val="de-DE"/>
        </w:rPr>
      </w:pPr>
    </w:p>
    <w:p w14:paraId="20AFE317" w14:textId="77777777" w:rsidR="002F0777" w:rsidRPr="00311496" w:rsidRDefault="002F0777" w:rsidP="002F0777">
      <w:pPr>
        <w:pStyle w:val="BodyText"/>
        <w:ind w:left="0"/>
        <w:rPr>
          <w:rFonts w:ascii="Ubuntu" w:hAnsi="Ubuntu"/>
          <w:lang w:val="de-DE"/>
        </w:rPr>
      </w:pPr>
      <w:hyperlink r:id="rId10" w:history="1">
        <w:r w:rsidRPr="00084AAF">
          <w:rPr>
            <w:rStyle w:val="Hyperlink"/>
            <w:rFonts w:ascii="Ubuntu" w:hAnsi="Ubuntu"/>
            <w:lang w:val="de-DE"/>
          </w:rPr>
          <w:t>https://smt.yamaha-motor-robotics.de/</w:t>
        </w:r>
      </w:hyperlink>
    </w:p>
    <w:p w14:paraId="16A7A72D" w14:textId="77777777" w:rsidR="002F0777" w:rsidRPr="006A5239" w:rsidRDefault="002F0777" w:rsidP="002F0777">
      <w:pPr>
        <w:spacing w:after="100"/>
        <w:ind w:right="284"/>
        <w:contextualSpacing/>
        <w:rPr>
          <w:rFonts w:ascii="Ubuntu" w:hAnsi="Ubuntu" w:cs="Arial"/>
        </w:rPr>
      </w:pPr>
    </w:p>
    <w:p w14:paraId="38C51734" w14:textId="77777777" w:rsidR="002F0777" w:rsidRPr="00311496" w:rsidRDefault="002F0777" w:rsidP="002F0777">
      <w:pPr>
        <w:spacing w:after="100"/>
        <w:ind w:right="284"/>
        <w:contextualSpacing/>
        <w:rPr>
          <w:rStyle w:val="Hyperlink"/>
          <w:rFonts w:ascii="Ubuntu" w:hAnsi="Ubuntu"/>
        </w:rPr>
      </w:pPr>
      <w:hyperlink r:id="rId11" w:history="1">
        <w:r w:rsidRPr="006A5239">
          <w:rPr>
            <w:rStyle w:val="Hyperlink"/>
            <w:rFonts w:ascii="Ubuntu" w:hAnsi="Ubuntu"/>
          </w:rPr>
          <w:t>www.yamaha-motor-robotics.de</w:t>
        </w:r>
      </w:hyperlink>
    </w:p>
    <w:p w14:paraId="1C0D7D0F" w14:textId="3D9325DC" w:rsidR="00AC1087" w:rsidRPr="00AC1087" w:rsidRDefault="00AC1087" w:rsidP="0093289B">
      <w:pPr>
        <w:tabs>
          <w:tab w:val="left" w:pos="9065"/>
        </w:tabs>
        <w:rPr>
          <w:rFonts w:ascii="Arial" w:hAnsi="Arial"/>
          <w:noProof/>
          <w:lang w:val="fr-FR"/>
        </w:rPr>
      </w:pPr>
    </w:p>
    <w:sectPr w:rsidR="00AC1087" w:rsidRPr="00AC1087" w:rsidSect="00180D9E">
      <w:headerReference w:type="default" r:id="rId12"/>
      <w:footerReference w:type="default" r:id="rId13"/>
      <w:headerReference w:type="first" r:id="rId14"/>
      <w:footerReference w:type="first" r:id="rId15"/>
      <w:pgSz w:w="11900" w:h="16840"/>
      <w:pgMar w:top="1701" w:right="1134" w:bottom="397" w:left="1701" w:header="454" w:footer="198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74862" w14:textId="77777777" w:rsidR="00ED4868" w:rsidRDefault="00ED4868" w:rsidP="00962399">
      <w:r>
        <w:separator/>
      </w:r>
    </w:p>
  </w:endnote>
  <w:endnote w:type="continuationSeparator" w:id="0">
    <w:p w14:paraId="566FB6E4" w14:textId="77777777" w:rsidR="00ED4868" w:rsidRDefault="00ED4868" w:rsidP="0096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lay">
    <w:altName w:val="Calibri"/>
    <w:panose1 w:val="020B0000000000000000"/>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E50002FF" w:usb1="500079DB" w:usb2="00000010" w:usb3="00000000" w:csb0="00000001" w:csb1="00000000"/>
  </w:font>
  <w:font w:name="Helvetica Neue Light">
    <w:altName w:val="Microsoft YaHei"/>
    <w:charset w:val="00"/>
    <w:family w:val="auto"/>
    <w:pitch w:val="variable"/>
    <w:sig w:usb0="A00002FF" w:usb1="5000205B" w:usb2="00000002" w:usb3="00000000" w:csb0="00000007" w:csb1="00000000"/>
  </w:font>
  <w:font w:name="PMingLiU">
    <w:altName w:val="新細明體"/>
    <w:panose1 w:val="02010601000101010101"/>
    <w:charset w:val="88"/>
    <w:family w:val="auto"/>
    <w:notTrueType/>
    <w:pitch w:val="variable"/>
    <w:sig w:usb0="00000000" w:usb1="08080000" w:usb2="00000010" w:usb3="00000000" w:csb0="00100000" w:csb1="00000000"/>
  </w:font>
  <w:font w:name="Ubuntu">
    <w:altName w:val="Fira Sans"/>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0F74" w14:textId="592F1668" w:rsidR="005B0B5B" w:rsidRDefault="00A96983">
    <w:pPr>
      <w:pStyle w:val="Footer"/>
    </w:pPr>
    <w:r>
      <w:rPr>
        <w:noProof/>
      </w:rPr>
      <mc:AlternateContent>
        <mc:Choice Requires="wpg">
          <w:drawing>
            <wp:anchor distT="0" distB="0" distL="114300" distR="114300" simplePos="0" relativeHeight="251675648" behindDoc="0" locked="0" layoutInCell="1" allowOverlap="1" wp14:anchorId="5EE3AD68" wp14:editId="6662038D">
              <wp:simplePos x="0" y="0"/>
              <wp:positionH relativeFrom="page">
                <wp:posOffset>209550</wp:posOffset>
              </wp:positionH>
              <wp:positionV relativeFrom="paragraph">
                <wp:posOffset>205740</wp:posOffset>
              </wp:positionV>
              <wp:extent cx="7086600" cy="1019810"/>
              <wp:effectExtent l="0" t="0" r="19050" b="8890"/>
              <wp:wrapThrough wrapText="bothSides">
                <wp:wrapPolygon edited="0">
                  <wp:start x="0" y="0"/>
                  <wp:lineTo x="0" y="403"/>
                  <wp:lineTo x="2671" y="6456"/>
                  <wp:lineTo x="2671" y="20174"/>
                  <wp:lineTo x="13645" y="21385"/>
                  <wp:lineTo x="20323" y="21385"/>
                  <wp:lineTo x="20323" y="6456"/>
                  <wp:lineTo x="21600" y="403"/>
                  <wp:lineTo x="21600" y="0"/>
                  <wp:lineTo x="0" y="0"/>
                </wp:wrapPolygon>
              </wp:wrapThrough>
              <wp:docPr id="5" name="Gruppierung 26"/>
              <wp:cNvGraphicFramePr/>
              <a:graphic xmlns:a="http://schemas.openxmlformats.org/drawingml/2006/main">
                <a:graphicData uri="http://schemas.microsoft.com/office/word/2010/wordprocessingGroup">
                  <wpg:wgp>
                    <wpg:cNvGrpSpPr/>
                    <wpg:grpSpPr>
                      <a:xfrm>
                        <a:off x="0" y="0"/>
                        <a:ext cx="7086600" cy="1019810"/>
                        <a:chOff x="0" y="0"/>
                        <a:chExt cx="7086600" cy="1019823"/>
                      </a:xfrm>
                    </wpg:grpSpPr>
                    <wps:wsp>
                      <wps:cNvPr id="12" name="Gerade Verbindung 2"/>
                      <wps:cNvCnPr/>
                      <wps:spPr>
                        <a:xfrm>
                          <a:off x="0" y="0"/>
                          <a:ext cx="7086600" cy="0"/>
                        </a:xfrm>
                        <a:prstGeom prst="line">
                          <a:avLst/>
                        </a:prstGeom>
                        <a:ln w="12700">
                          <a:solidFill>
                            <a:schemeClr val="tx1">
                              <a:alpha val="30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13" name="Textfeld 3"/>
                      <wps:cNvSpPr txBox="1"/>
                      <wps:spPr>
                        <a:xfrm>
                          <a:off x="827745" y="33667"/>
                          <a:ext cx="3398520" cy="95440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58B554" w14:textId="77777777" w:rsidR="00A96983" w:rsidRPr="007B78FA" w:rsidRDefault="00A96983" w:rsidP="00A96983">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16315121" w14:textId="77777777" w:rsidR="00A96983" w:rsidRDefault="00A96983" w:rsidP="00A96983">
                            <w:pPr>
                              <w:widowControl w:val="0"/>
                              <w:autoSpaceDE w:val="0"/>
                              <w:autoSpaceDN w:val="0"/>
                              <w:adjustRightInd w:val="0"/>
                              <w:rPr>
                                <w:rFonts w:ascii="Arial" w:hAnsi="Arial" w:cs="Arial"/>
                                <w:sz w:val="20"/>
                                <w:szCs w:val="20"/>
                              </w:rPr>
                            </w:pPr>
                            <w:r>
                              <w:rPr>
                                <w:rFonts w:ascii="Arial" w:hAnsi="Arial" w:cs="Arial"/>
                                <w:sz w:val="20"/>
                                <w:szCs w:val="20"/>
                              </w:rPr>
                              <w:t>Niederlassung Deutschland, Geschäftsbereich Robotik German Branch Office, Robotics Business</w:t>
                            </w:r>
                          </w:p>
                          <w:p w14:paraId="7D020AF8" w14:textId="76E9D612" w:rsidR="00A96983" w:rsidRPr="00664860" w:rsidRDefault="00A96983" w:rsidP="00A96983">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526BBDD6" w14:textId="77777777" w:rsidR="00A96983" w:rsidRPr="002A57CF" w:rsidRDefault="00A96983" w:rsidP="00A96983">
                            <w:pPr>
                              <w:rPr>
                                <w:rFonts w:ascii="Arial" w:hAnsi="Arial" w:cs="Arial"/>
                                <w:sz w:val="20"/>
                                <w:szCs w:val="20"/>
                              </w:rPr>
                            </w:pPr>
                            <w:r w:rsidRPr="002A57CF">
                              <w:rPr>
                                <w:rFonts w:ascii="Arial" w:hAnsi="Arial" w:cs="Arial"/>
                                <w:color w:val="000000"/>
                                <w:sz w:val="20"/>
                                <w:szCs w:val="20"/>
                              </w:rPr>
                              <w:t>www.yamaha-motor-</w:t>
                            </w:r>
                            <w:r>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0A5E8A65" w14:textId="77777777" w:rsidR="00A96983" w:rsidRPr="00F635C6" w:rsidRDefault="00A96983" w:rsidP="00A96983">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feld 4"/>
                      <wps:cNvSpPr txBox="1"/>
                      <wps:spPr>
                        <a:xfrm>
                          <a:off x="4438650" y="71768"/>
                          <a:ext cx="2287905" cy="9480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EFFB63" w14:textId="77777777" w:rsidR="00A96983"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Pr>
                                <w:rFonts w:ascii="Arial" w:hAnsi="Arial" w:cs="Arial"/>
                                <w:sz w:val="20"/>
                                <w:szCs w:val="20"/>
                                <w:lang w:val="en-US"/>
                              </w:rPr>
                              <w:t>o</w:t>
                            </w:r>
                            <w:r w:rsidRPr="00A047CE">
                              <w:rPr>
                                <w:rFonts w:ascii="Arial" w:hAnsi="Arial" w:cs="Arial"/>
                                <w:sz w:val="20"/>
                                <w:szCs w:val="20"/>
                                <w:lang w:val="en-US"/>
                              </w:rPr>
                              <w:t>ntact:</w:t>
                            </w:r>
                          </w:p>
                          <w:p w14:paraId="7C8BF5BB"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205EEEF0"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012528" w14:textId="77777777" w:rsidR="00A96983"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Pr>
                                <w:rFonts w:ascii="Arial" w:hAnsi="Arial" w:cs="Arial"/>
                                <w:color w:val="000000"/>
                                <w:sz w:val="20"/>
                                <w:szCs w:val="20"/>
                                <w:lang w:val="it-IT"/>
                              </w:rPr>
                              <w:t xml:space="preserve"> </w:t>
                            </w:r>
                            <w:r w:rsidRPr="00F635C6">
                              <w:rPr>
                                <w:rFonts w:ascii="Arial" w:hAnsi="Arial" w:cs="Arial"/>
                                <w:color w:val="000000"/>
                                <w:sz w:val="20"/>
                                <w:szCs w:val="20"/>
                                <w:lang w:val="it-IT"/>
                              </w:rPr>
                              <w:t>151</w:t>
                            </w:r>
                            <w:r>
                              <w:rPr>
                                <w:rFonts w:ascii="Arial" w:hAnsi="Arial" w:cs="Arial"/>
                                <w:color w:val="000000"/>
                                <w:sz w:val="20"/>
                                <w:szCs w:val="20"/>
                                <w:lang w:val="it-IT"/>
                              </w:rPr>
                              <w:t xml:space="preserve"> </w:t>
                            </w:r>
                            <w:r w:rsidRPr="00F635C6">
                              <w:rPr>
                                <w:rFonts w:ascii="Arial" w:hAnsi="Arial" w:cs="Arial"/>
                                <w:color w:val="000000"/>
                                <w:sz w:val="20"/>
                                <w:szCs w:val="20"/>
                                <w:lang w:val="it-IT"/>
                              </w:rPr>
                              <w:t>70</w:t>
                            </w:r>
                            <w:r>
                              <w:rPr>
                                <w:rFonts w:ascii="Arial" w:hAnsi="Arial" w:cs="Arial"/>
                                <w:color w:val="000000"/>
                                <w:sz w:val="20"/>
                                <w:szCs w:val="20"/>
                                <w:lang w:val="it-IT"/>
                              </w:rPr>
                              <w:t xml:space="preserve"> </w:t>
                            </w:r>
                            <w:r w:rsidRPr="00F635C6">
                              <w:rPr>
                                <w:rFonts w:ascii="Arial" w:hAnsi="Arial" w:cs="Arial"/>
                                <w:color w:val="000000"/>
                                <w:sz w:val="20"/>
                                <w:szCs w:val="20"/>
                                <w:lang w:val="it-IT"/>
                              </w:rPr>
                              <w:t>233</w:t>
                            </w:r>
                            <w:r>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47FB63AC" w14:textId="77777777" w:rsidR="00A96983" w:rsidRPr="00F635C6"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122B85F1" w14:textId="77777777" w:rsidR="00A96983" w:rsidRPr="002A57CF" w:rsidRDefault="00A96983" w:rsidP="00A96983">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E3AD68" id="Gruppierung 26" o:spid="_x0000_s1026" style="position:absolute;margin-left:16.5pt;margin-top:16.2pt;width:558pt;height:80.3pt;z-index:251675648;mso-position-horizontal-relative:page;mso-width-relative:margin;mso-height-relative:margin" coordsize="7086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">
              <v:line id="Gerade Verbindung 2" o:spid="_x0000_s1027" style="position:absolute;visibility:visible;mso-wrap-style:square" from="0,0" to="7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" strokecolor="black [3213]" strokeweight="1pt">
                <v:stroke opacity="19789f"/>
              </v:line>
              <v:shapetype id="_x0000_t202" coordsize="21600,21600" o:spt="202" path="m,l,21600r21600,l21600,xe">
                <v:stroke joinstyle="miter"/>
                <v:path gradientshapeok="t" o:connecttype="rect"/>
              </v:shapetype>
              <v:shape id="Textfeld 3" o:spid="_x0000_s1028" type="#_x0000_t202" style="position:absolute;left:8277;top:336;width:3398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058B554" w14:textId="77777777" w:rsidR="00A96983" w:rsidRPr="007B78FA" w:rsidRDefault="00A96983" w:rsidP="00A96983">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16315121" w14:textId="77777777" w:rsidR="00A96983" w:rsidRDefault="00A96983" w:rsidP="00A96983">
                      <w:pPr>
                        <w:widowControl w:val="0"/>
                        <w:autoSpaceDE w:val="0"/>
                        <w:autoSpaceDN w:val="0"/>
                        <w:adjustRightInd w:val="0"/>
                        <w:rPr>
                          <w:rFonts w:ascii="Arial" w:hAnsi="Arial" w:cs="Arial"/>
                          <w:sz w:val="20"/>
                          <w:szCs w:val="20"/>
                        </w:rPr>
                      </w:pPr>
                      <w:r>
                        <w:rPr>
                          <w:rFonts w:ascii="Arial" w:hAnsi="Arial" w:cs="Arial"/>
                          <w:sz w:val="20"/>
                          <w:szCs w:val="20"/>
                        </w:rPr>
                        <w:t>Niederlassung Deutschland, Geschäftsbereich Robotik German Branch Office, Robotics Business</w:t>
                      </w:r>
                    </w:p>
                    <w:p w14:paraId="7D020AF8" w14:textId="76E9D612" w:rsidR="00A96983" w:rsidRPr="00664860" w:rsidRDefault="00A96983" w:rsidP="00A96983">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526BBDD6" w14:textId="77777777" w:rsidR="00A96983" w:rsidRPr="002A57CF" w:rsidRDefault="00A96983" w:rsidP="00A96983">
                      <w:pPr>
                        <w:rPr>
                          <w:rFonts w:ascii="Arial" w:hAnsi="Arial" w:cs="Arial"/>
                          <w:sz w:val="20"/>
                          <w:szCs w:val="20"/>
                        </w:rPr>
                      </w:pPr>
                      <w:r w:rsidRPr="002A57CF">
                        <w:rPr>
                          <w:rFonts w:ascii="Arial" w:hAnsi="Arial" w:cs="Arial"/>
                          <w:color w:val="000000"/>
                          <w:sz w:val="20"/>
                          <w:szCs w:val="20"/>
                        </w:rPr>
                        <w:t>www.yamaha-motor-</w:t>
                      </w:r>
                      <w:r>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0A5E8A65" w14:textId="77777777" w:rsidR="00A96983" w:rsidRPr="00F635C6" w:rsidRDefault="00A96983" w:rsidP="00A96983">
                      <w:pPr>
                        <w:widowControl w:val="0"/>
                        <w:autoSpaceDE w:val="0"/>
                        <w:autoSpaceDN w:val="0"/>
                        <w:adjustRightInd w:val="0"/>
                        <w:rPr>
                          <w:rFonts w:ascii="Arial" w:hAnsi="Arial" w:cs="Arial"/>
                          <w:sz w:val="20"/>
                          <w:szCs w:val="20"/>
                        </w:rPr>
                      </w:pPr>
                    </w:p>
                  </w:txbxContent>
                </v:textbox>
              </v:shape>
              <v:shape id="Textfeld 4" o:spid="_x0000_s1029" type="#_x0000_t202" style="position:absolute;left:44386;top:717;width:22879;height: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7EFFB63" w14:textId="77777777" w:rsidR="00A96983"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Pr>
                          <w:rFonts w:ascii="Arial" w:hAnsi="Arial" w:cs="Arial"/>
                          <w:sz w:val="20"/>
                          <w:szCs w:val="20"/>
                          <w:lang w:val="en-US"/>
                        </w:rPr>
                        <w:t>o</w:t>
                      </w:r>
                      <w:r w:rsidRPr="00A047CE">
                        <w:rPr>
                          <w:rFonts w:ascii="Arial" w:hAnsi="Arial" w:cs="Arial"/>
                          <w:sz w:val="20"/>
                          <w:szCs w:val="20"/>
                          <w:lang w:val="en-US"/>
                        </w:rPr>
                        <w:t>ntact:</w:t>
                      </w:r>
                    </w:p>
                    <w:p w14:paraId="7C8BF5BB"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205EEEF0"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012528" w14:textId="77777777" w:rsidR="00A96983"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Pr>
                          <w:rFonts w:ascii="Arial" w:hAnsi="Arial" w:cs="Arial"/>
                          <w:color w:val="000000"/>
                          <w:sz w:val="20"/>
                          <w:szCs w:val="20"/>
                          <w:lang w:val="it-IT"/>
                        </w:rPr>
                        <w:t xml:space="preserve"> </w:t>
                      </w:r>
                      <w:r w:rsidRPr="00F635C6">
                        <w:rPr>
                          <w:rFonts w:ascii="Arial" w:hAnsi="Arial" w:cs="Arial"/>
                          <w:color w:val="000000"/>
                          <w:sz w:val="20"/>
                          <w:szCs w:val="20"/>
                          <w:lang w:val="it-IT"/>
                        </w:rPr>
                        <w:t>151</w:t>
                      </w:r>
                      <w:r>
                        <w:rPr>
                          <w:rFonts w:ascii="Arial" w:hAnsi="Arial" w:cs="Arial"/>
                          <w:color w:val="000000"/>
                          <w:sz w:val="20"/>
                          <w:szCs w:val="20"/>
                          <w:lang w:val="it-IT"/>
                        </w:rPr>
                        <w:t xml:space="preserve"> </w:t>
                      </w:r>
                      <w:r w:rsidRPr="00F635C6">
                        <w:rPr>
                          <w:rFonts w:ascii="Arial" w:hAnsi="Arial" w:cs="Arial"/>
                          <w:color w:val="000000"/>
                          <w:sz w:val="20"/>
                          <w:szCs w:val="20"/>
                          <w:lang w:val="it-IT"/>
                        </w:rPr>
                        <w:t>70</w:t>
                      </w:r>
                      <w:r>
                        <w:rPr>
                          <w:rFonts w:ascii="Arial" w:hAnsi="Arial" w:cs="Arial"/>
                          <w:color w:val="000000"/>
                          <w:sz w:val="20"/>
                          <w:szCs w:val="20"/>
                          <w:lang w:val="it-IT"/>
                        </w:rPr>
                        <w:t xml:space="preserve"> </w:t>
                      </w:r>
                      <w:r w:rsidRPr="00F635C6">
                        <w:rPr>
                          <w:rFonts w:ascii="Arial" w:hAnsi="Arial" w:cs="Arial"/>
                          <w:color w:val="000000"/>
                          <w:sz w:val="20"/>
                          <w:szCs w:val="20"/>
                          <w:lang w:val="it-IT"/>
                        </w:rPr>
                        <w:t>233</w:t>
                      </w:r>
                      <w:r>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47FB63AC" w14:textId="77777777" w:rsidR="00A96983" w:rsidRPr="00F635C6"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122B85F1" w14:textId="77777777" w:rsidR="00A96983" w:rsidRPr="002A57CF" w:rsidRDefault="00A96983" w:rsidP="00A96983">
                      <w:pPr>
                        <w:rPr>
                          <w:rFonts w:ascii="Arial" w:hAnsi="Arial" w:cs="Arial"/>
                          <w:sz w:val="20"/>
                          <w:szCs w:val="20"/>
                        </w:rPr>
                      </w:pPr>
                    </w:p>
                  </w:txbxContent>
                </v:textbox>
              </v:shape>
              <w10:wrap type="through"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5E93" w14:textId="77777777" w:rsidR="005B0B5B" w:rsidRDefault="005B0B5B">
    <w:pPr>
      <w:pStyle w:val="Footer"/>
    </w:pPr>
    <w:r>
      <w:rPr>
        <w:noProof/>
      </w:rPr>
      <mc:AlternateContent>
        <mc:Choice Requires="wpg">
          <w:drawing>
            <wp:anchor distT="0" distB="0" distL="114300" distR="114300" simplePos="0" relativeHeight="251670528" behindDoc="0" locked="0" layoutInCell="1" allowOverlap="1" wp14:anchorId="51637228" wp14:editId="46BF5DEF">
              <wp:simplePos x="0" y="0"/>
              <wp:positionH relativeFrom="column">
                <wp:posOffset>-843915</wp:posOffset>
              </wp:positionH>
              <wp:positionV relativeFrom="paragraph">
                <wp:posOffset>240030</wp:posOffset>
              </wp:positionV>
              <wp:extent cx="7086600" cy="1019810"/>
              <wp:effectExtent l="0" t="0" r="19050" b="8890"/>
              <wp:wrapThrough wrapText="bothSides">
                <wp:wrapPolygon edited="0">
                  <wp:start x="0" y="0"/>
                  <wp:lineTo x="0" y="403"/>
                  <wp:lineTo x="2671" y="6456"/>
                  <wp:lineTo x="2671" y="20174"/>
                  <wp:lineTo x="13645" y="21385"/>
                  <wp:lineTo x="20323" y="21385"/>
                  <wp:lineTo x="20323" y="6456"/>
                  <wp:lineTo x="21600" y="403"/>
                  <wp:lineTo x="21600" y="0"/>
                  <wp:lineTo x="0" y="0"/>
                </wp:wrapPolygon>
              </wp:wrapThrough>
              <wp:docPr id="26" name="Gruppierung 26"/>
              <wp:cNvGraphicFramePr/>
              <a:graphic xmlns:a="http://schemas.openxmlformats.org/drawingml/2006/main">
                <a:graphicData uri="http://schemas.microsoft.com/office/word/2010/wordprocessingGroup">
                  <wpg:wgp>
                    <wpg:cNvGrpSpPr/>
                    <wpg:grpSpPr>
                      <a:xfrm>
                        <a:off x="0" y="0"/>
                        <a:ext cx="7086600" cy="1019810"/>
                        <a:chOff x="0" y="0"/>
                        <a:chExt cx="7086600" cy="1019823"/>
                      </a:xfrm>
                    </wpg:grpSpPr>
                    <wps:wsp>
                      <wps:cNvPr id="2" name="Gerade Verbindung 2"/>
                      <wps:cNvCnPr/>
                      <wps:spPr>
                        <a:xfrm>
                          <a:off x="0" y="0"/>
                          <a:ext cx="7086600" cy="0"/>
                        </a:xfrm>
                        <a:prstGeom prst="line">
                          <a:avLst/>
                        </a:prstGeom>
                        <a:ln w="12700">
                          <a:solidFill>
                            <a:schemeClr val="tx1">
                              <a:alpha val="30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3" name="Textfeld 3"/>
                      <wps:cNvSpPr txBox="1"/>
                      <wps:spPr>
                        <a:xfrm>
                          <a:off x="827745" y="33667"/>
                          <a:ext cx="3398520" cy="95440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D177B4" w14:textId="77777777" w:rsidR="00A047CE" w:rsidRPr="007B78FA" w:rsidRDefault="00A047CE" w:rsidP="008D0A18">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6DEA0370" w14:textId="1716A39F" w:rsidR="008D0A18" w:rsidRDefault="00F635C6" w:rsidP="008D0A18">
                            <w:pPr>
                              <w:widowControl w:val="0"/>
                              <w:autoSpaceDE w:val="0"/>
                              <w:autoSpaceDN w:val="0"/>
                              <w:adjustRightInd w:val="0"/>
                              <w:rPr>
                                <w:rFonts w:ascii="Arial" w:hAnsi="Arial" w:cs="Arial"/>
                                <w:sz w:val="20"/>
                                <w:szCs w:val="20"/>
                              </w:rPr>
                            </w:pPr>
                            <w:r>
                              <w:rPr>
                                <w:rFonts w:ascii="Arial" w:hAnsi="Arial" w:cs="Arial"/>
                                <w:sz w:val="20"/>
                                <w:szCs w:val="20"/>
                              </w:rPr>
                              <w:t xml:space="preserve">Niederlassung Deutschland, Geschäftsbereich Robotik </w:t>
                            </w:r>
                            <w:r w:rsidR="00306838">
                              <w:rPr>
                                <w:rFonts w:ascii="Arial" w:hAnsi="Arial" w:cs="Arial"/>
                                <w:sz w:val="20"/>
                                <w:szCs w:val="20"/>
                              </w:rPr>
                              <w:t>German Branch Office</w:t>
                            </w:r>
                            <w:r>
                              <w:rPr>
                                <w:rFonts w:ascii="Arial" w:hAnsi="Arial" w:cs="Arial"/>
                                <w:sz w:val="20"/>
                                <w:szCs w:val="20"/>
                              </w:rPr>
                              <w:t>, Robotics Business</w:t>
                            </w:r>
                          </w:p>
                          <w:p w14:paraId="2F9DA7ED" w14:textId="0146E0A5" w:rsidR="00F635C6" w:rsidRPr="00664860" w:rsidRDefault="00F635C6" w:rsidP="00F635C6">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4E3FFCA6" w14:textId="72E9F4C5" w:rsidR="00F635C6" w:rsidRPr="002A57CF" w:rsidRDefault="00F635C6" w:rsidP="00F635C6">
                            <w:pPr>
                              <w:rPr>
                                <w:rFonts w:ascii="Arial" w:hAnsi="Arial" w:cs="Arial"/>
                                <w:sz w:val="20"/>
                                <w:szCs w:val="20"/>
                              </w:rPr>
                            </w:pPr>
                            <w:r w:rsidRPr="002A57CF">
                              <w:rPr>
                                <w:rFonts w:ascii="Arial" w:hAnsi="Arial" w:cs="Arial"/>
                                <w:color w:val="000000"/>
                                <w:sz w:val="20"/>
                                <w:szCs w:val="20"/>
                              </w:rPr>
                              <w:t>www.yamaha-motor-</w:t>
                            </w:r>
                            <w:r w:rsidR="00AE6B24">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4592D1BA" w14:textId="65D175B6" w:rsidR="005B0B5B" w:rsidRPr="00F635C6" w:rsidRDefault="005B0B5B" w:rsidP="00306838">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438650" y="71768"/>
                          <a:ext cx="2287905" cy="9480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A6D0F4" w14:textId="30B064A1" w:rsid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sidR="00AE6B24">
                              <w:rPr>
                                <w:rFonts w:ascii="Arial" w:hAnsi="Arial" w:cs="Arial"/>
                                <w:sz w:val="20"/>
                                <w:szCs w:val="20"/>
                                <w:lang w:val="en-US"/>
                              </w:rPr>
                              <w:t>o</w:t>
                            </w:r>
                            <w:r w:rsidRPr="00A047CE">
                              <w:rPr>
                                <w:rFonts w:ascii="Arial" w:hAnsi="Arial" w:cs="Arial"/>
                                <w:sz w:val="20"/>
                                <w:szCs w:val="20"/>
                                <w:lang w:val="en-US"/>
                              </w:rPr>
                              <w:t>ntact:</w:t>
                            </w:r>
                          </w:p>
                          <w:p w14:paraId="58AAF768" w14:textId="77777777"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634E873B" w14:textId="4E7E10EE"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2A80A0" w14:textId="658D180E" w:rsid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151</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70</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233</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22135DF8" w14:textId="0FE23C28" w:rsidR="00F635C6" w:rsidRP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66F70D27" w14:textId="77777777" w:rsidR="005B0B5B" w:rsidRPr="002A57CF" w:rsidRDefault="005B0B5B" w:rsidP="006D19F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637228" id="_x0000_s1030" style="position:absolute;margin-left:-66.45pt;margin-top:18.9pt;width:558pt;height:80.3pt;z-index:251670528;mso-width-relative:margin;mso-height-relative:margin" coordsize="7086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">
              <v:line id="Gerade Verbindung 2" o:spid="_x0000_s1031" style="position:absolute;visibility:visible;mso-wrap-style:square" from="0,0" to="7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" strokecolor="black [3213]" strokeweight="1pt">
                <v:stroke opacity="19789f"/>
              </v:line>
              <v:shapetype id="_x0000_t202" coordsize="21600,21600" o:spt="202" path="m,l,21600r21600,l21600,xe">
                <v:stroke joinstyle="miter"/>
                <v:path gradientshapeok="t" o:connecttype="rect"/>
              </v:shapetype>
              <v:shape id="Textfeld 3" o:spid="_x0000_s1032" type="#_x0000_t202" style="position:absolute;left:8277;top:336;width:3398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BD177B4" w14:textId="77777777" w:rsidR="00A047CE" w:rsidRPr="007B78FA" w:rsidRDefault="00A047CE" w:rsidP="008D0A18">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6DEA0370" w14:textId="1716A39F" w:rsidR="008D0A18" w:rsidRDefault="00F635C6" w:rsidP="008D0A18">
                      <w:pPr>
                        <w:widowControl w:val="0"/>
                        <w:autoSpaceDE w:val="0"/>
                        <w:autoSpaceDN w:val="0"/>
                        <w:adjustRightInd w:val="0"/>
                        <w:rPr>
                          <w:rFonts w:ascii="Arial" w:hAnsi="Arial" w:cs="Arial"/>
                          <w:sz w:val="20"/>
                          <w:szCs w:val="20"/>
                        </w:rPr>
                      </w:pPr>
                      <w:r>
                        <w:rPr>
                          <w:rFonts w:ascii="Arial" w:hAnsi="Arial" w:cs="Arial"/>
                          <w:sz w:val="20"/>
                          <w:szCs w:val="20"/>
                        </w:rPr>
                        <w:t xml:space="preserve">Niederlassung Deutschland, Geschäftsbereich Robotik </w:t>
                      </w:r>
                      <w:r w:rsidR="00306838">
                        <w:rPr>
                          <w:rFonts w:ascii="Arial" w:hAnsi="Arial" w:cs="Arial"/>
                          <w:sz w:val="20"/>
                          <w:szCs w:val="20"/>
                        </w:rPr>
                        <w:t>German Branch Office</w:t>
                      </w:r>
                      <w:r>
                        <w:rPr>
                          <w:rFonts w:ascii="Arial" w:hAnsi="Arial" w:cs="Arial"/>
                          <w:sz w:val="20"/>
                          <w:szCs w:val="20"/>
                        </w:rPr>
                        <w:t>, Robotics Business</w:t>
                      </w:r>
                    </w:p>
                    <w:p w14:paraId="2F9DA7ED" w14:textId="0146E0A5" w:rsidR="00F635C6" w:rsidRPr="00664860" w:rsidRDefault="00F635C6" w:rsidP="00F635C6">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4E3FFCA6" w14:textId="72E9F4C5" w:rsidR="00F635C6" w:rsidRPr="002A57CF" w:rsidRDefault="00F635C6" w:rsidP="00F635C6">
                      <w:pPr>
                        <w:rPr>
                          <w:rFonts w:ascii="Arial" w:hAnsi="Arial" w:cs="Arial"/>
                          <w:sz w:val="20"/>
                          <w:szCs w:val="20"/>
                        </w:rPr>
                      </w:pPr>
                      <w:r w:rsidRPr="002A57CF">
                        <w:rPr>
                          <w:rFonts w:ascii="Arial" w:hAnsi="Arial" w:cs="Arial"/>
                          <w:color w:val="000000"/>
                          <w:sz w:val="20"/>
                          <w:szCs w:val="20"/>
                        </w:rPr>
                        <w:t>www.yamaha-motor-</w:t>
                      </w:r>
                      <w:r w:rsidR="00AE6B24">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4592D1BA" w14:textId="65D175B6" w:rsidR="005B0B5B" w:rsidRPr="00F635C6" w:rsidRDefault="005B0B5B" w:rsidP="00306838">
                      <w:pPr>
                        <w:widowControl w:val="0"/>
                        <w:autoSpaceDE w:val="0"/>
                        <w:autoSpaceDN w:val="0"/>
                        <w:adjustRightInd w:val="0"/>
                        <w:rPr>
                          <w:rFonts w:ascii="Arial" w:hAnsi="Arial" w:cs="Arial"/>
                          <w:sz w:val="20"/>
                          <w:szCs w:val="20"/>
                        </w:rPr>
                      </w:pPr>
                    </w:p>
                  </w:txbxContent>
                </v:textbox>
              </v:shape>
              <v:shape id="Textfeld 4" o:spid="_x0000_s1033" type="#_x0000_t202" style="position:absolute;left:44386;top:717;width:22879;height: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6A6D0F4" w14:textId="30B064A1" w:rsid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sidR="00AE6B24">
                        <w:rPr>
                          <w:rFonts w:ascii="Arial" w:hAnsi="Arial" w:cs="Arial"/>
                          <w:sz w:val="20"/>
                          <w:szCs w:val="20"/>
                          <w:lang w:val="en-US"/>
                        </w:rPr>
                        <w:t>o</w:t>
                      </w:r>
                      <w:r w:rsidRPr="00A047CE">
                        <w:rPr>
                          <w:rFonts w:ascii="Arial" w:hAnsi="Arial" w:cs="Arial"/>
                          <w:sz w:val="20"/>
                          <w:szCs w:val="20"/>
                          <w:lang w:val="en-US"/>
                        </w:rPr>
                        <w:t>ntact:</w:t>
                      </w:r>
                    </w:p>
                    <w:p w14:paraId="58AAF768" w14:textId="77777777"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634E873B" w14:textId="4E7E10EE"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2A80A0" w14:textId="658D180E" w:rsid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151</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70</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233</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22135DF8" w14:textId="0FE23C28" w:rsidR="00F635C6" w:rsidRP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66F70D27" w14:textId="77777777" w:rsidR="005B0B5B" w:rsidRPr="002A57CF" w:rsidRDefault="005B0B5B" w:rsidP="006D19F7">
                      <w:pPr>
                        <w:rPr>
                          <w:rFonts w:ascii="Arial" w:hAnsi="Arial" w:cs="Arial"/>
                          <w:sz w:val="20"/>
                          <w:szCs w:val="20"/>
                        </w:rPr>
                      </w:pPr>
                    </w:p>
                  </w:txbxContent>
                </v:textbox>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3B87F" w14:textId="77777777" w:rsidR="00ED4868" w:rsidRDefault="00ED4868" w:rsidP="00962399">
      <w:r>
        <w:separator/>
      </w:r>
    </w:p>
  </w:footnote>
  <w:footnote w:type="continuationSeparator" w:id="0">
    <w:p w14:paraId="0B347568" w14:textId="77777777" w:rsidR="00ED4868" w:rsidRDefault="00ED4868" w:rsidP="0096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11130" w14:textId="603568BE" w:rsidR="005B0B5B" w:rsidRDefault="00007E28" w:rsidP="00AA6213">
    <w:pPr>
      <w:pStyle w:val="Header"/>
      <w:ind w:left="-284" w:hanging="992"/>
    </w:pPr>
    <w:r>
      <w:rPr>
        <w:noProof/>
      </w:rPr>
      <w:drawing>
        <wp:inline distT="0" distB="0" distL="0" distR="0" wp14:anchorId="7C001F6E" wp14:editId="22CD1083">
          <wp:extent cx="7059600" cy="666000"/>
          <wp:effectExtent l="0" t="0" r="0" b="0"/>
          <wp:docPr id="106396424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70386" name="Grafik 1432870386"/>
                  <pic:cNvPicPr/>
                </pic:nvPicPr>
                <pic:blipFill>
                  <a:blip r:embed="rId1"/>
                  <a:stretch>
                    <a:fillRect/>
                  </a:stretch>
                </pic:blipFill>
                <pic:spPr>
                  <a:xfrm>
                    <a:off x="0" y="0"/>
                    <a:ext cx="7059600" cy="66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A0E9" w14:textId="3425CC8D" w:rsidR="005B0B5B" w:rsidRDefault="00422A3C" w:rsidP="00AA6213">
    <w:pPr>
      <w:pStyle w:val="Header"/>
      <w:ind w:left="-284" w:hanging="992"/>
    </w:pPr>
    <w:r>
      <w:rPr>
        <w:noProof/>
      </w:rPr>
      <w:drawing>
        <wp:inline distT="0" distB="0" distL="0" distR="0" wp14:anchorId="2924FC77" wp14:editId="4FB17CE4">
          <wp:extent cx="7061200" cy="664446"/>
          <wp:effectExtent l="0" t="0" r="0" b="0"/>
          <wp:docPr id="143287038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70386" name="Grafik 1432870386"/>
                  <pic:cNvPicPr/>
                </pic:nvPicPr>
                <pic:blipFill>
                  <a:blip r:embed="rId1"/>
                  <a:stretch>
                    <a:fillRect/>
                  </a:stretch>
                </pic:blipFill>
                <pic:spPr>
                  <a:xfrm>
                    <a:off x="0" y="0"/>
                    <a:ext cx="7176217" cy="675269"/>
                  </a:xfrm>
                  <a:prstGeom prst="rect">
                    <a:avLst/>
                  </a:prstGeom>
                </pic:spPr>
              </pic:pic>
            </a:graphicData>
          </a:graphic>
        </wp:inline>
      </w:drawing>
    </w:r>
  </w:p>
  <w:p w14:paraId="7124B14E" w14:textId="77777777" w:rsidR="005B0B5B" w:rsidRDefault="005B0B5B" w:rsidP="006D19F7">
    <w:pPr>
      <w:pStyle w:val="Header"/>
    </w:pPr>
  </w:p>
  <w:p w14:paraId="27B2F30D" w14:textId="77777777" w:rsidR="005B0B5B" w:rsidRPr="00766978" w:rsidRDefault="005B0B5B" w:rsidP="00766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6E"/>
    <w:rsid w:val="00003A34"/>
    <w:rsid w:val="00007E28"/>
    <w:rsid w:val="00056388"/>
    <w:rsid w:val="00060021"/>
    <w:rsid w:val="00060E40"/>
    <w:rsid w:val="00084B4B"/>
    <w:rsid w:val="0009202B"/>
    <w:rsid w:val="000A5B11"/>
    <w:rsid w:val="000C0453"/>
    <w:rsid w:val="000C68DC"/>
    <w:rsid w:val="000E55D9"/>
    <w:rsid w:val="000F47BC"/>
    <w:rsid w:val="00107F21"/>
    <w:rsid w:val="00176176"/>
    <w:rsid w:val="00180D9E"/>
    <w:rsid w:val="001A065F"/>
    <w:rsid w:val="001A6DB8"/>
    <w:rsid w:val="001C4E7F"/>
    <w:rsid w:val="00256150"/>
    <w:rsid w:val="00276386"/>
    <w:rsid w:val="0028539B"/>
    <w:rsid w:val="00291705"/>
    <w:rsid w:val="00294528"/>
    <w:rsid w:val="002A29C7"/>
    <w:rsid w:val="002D3C67"/>
    <w:rsid w:val="002F0777"/>
    <w:rsid w:val="00306838"/>
    <w:rsid w:val="00311496"/>
    <w:rsid w:val="003356EB"/>
    <w:rsid w:val="00345C5C"/>
    <w:rsid w:val="00355848"/>
    <w:rsid w:val="00363E28"/>
    <w:rsid w:val="0037002D"/>
    <w:rsid w:val="00380087"/>
    <w:rsid w:val="00393BB7"/>
    <w:rsid w:val="003B32FD"/>
    <w:rsid w:val="003D59AD"/>
    <w:rsid w:val="003D7A89"/>
    <w:rsid w:val="003E193B"/>
    <w:rsid w:val="003E7314"/>
    <w:rsid w:val="00410214"/>
    <w:rsid w:val="00413D08"/>
    <w:rsid w:val="00422A3C"/>
    <w:rsid w:val="00447E00"/>
    <w:rsid w:val="00453CD3"/>
    <w:rsid w:val="0049314F"/>
    <w:rsid w:val="004A427C"/>
    <w:rsid w:val="004B1AEC"/>
    <w:rsid w:val="004E7CB4"/>
    <w:rsid w:val="004F42A1"/>
    <w:rsid w:val="005063FD"/>
    <w:rsid w:val="005612D7"/>
    <w:rsid w:val="00571D92"/>
    <w:rsid w:val="00577ADC"/>
    <w:rsid w:val="005A43D1"/>
    <w:rsid w:val="005B0B5B"/>
    <w:rsid w:val="005B2DFB"/>
    <w:rsid w:val="0063221F"/>
    <w:rsid w:val="00664860"/>
    <w:rsid w:val="006A3782"/>
    <w:rsid w:val="006B2BE3"/>
    <w:rsid w:val="006B533D"/>
    <w:rsid w:val="006B5579"/>
    <w:rsid w:val="006C1EF4"/>
    <w:rsid w:val="006C3EB2"/>
    <w:rsid w:val="006D19F7"/>
    <w:rsid w:val="00743BED"/>
    <w:rsid w:val="00766978"/>
    <w:rsid w:val="0077145E"/>
    <w:rsid w:val="007B78FA"/>
    <w:rsid w:val="00824C77"/>
    <w:rsid w:val="008463E4"/>
    <w:rsid w:val="00857FFD"/>
    <w:rsid w:val="00875A2C"/>
    <w:rsid w:val="008924BA"/>
    <w:rsid w:val="008D0A18"/>
    <w:rsid w:val="0093289B"/>
    <w:rsid w:val="00962399"/>
    <w:rsid w:val="009969F9"/>
    <w:rsid w:val="009A2E2B"/>
    <w:rsid w:val="009D7D1D"/>
    <w:rsid w:val="00A047CE"/>
    <w:rsid w:val="00A06278"/>
    <w:rsid w:val="00A06D0F"/>
    <w:rsid w:val="00A11971"/>
    <w:rsid w:val="00A2470D"/>
    <w:rsid w:val="00A46F73"/>
    <w:rsid w:val="00A96983"/>
    <w:rsid w:val="00AA41C8"/>
    <w:rsid w:val="00AA6213"/>
    <w:rsid w:val="00AC1087"/>
    <w:rsid w:val="00AD55AB"/>
    <w:rsid w:val="00AE6B24"/>
    <w:rsid w:val="00AF50B5"/>
    <w:rsid w:val="00B52AEA"/>
    <w:rsid w:val="00BD6394"/>
    <w:rsid w:val="00BF551A"/>
    <w:rsid w:val="00C14F32"/>
    <w:rsid w:val="00C33A49"/>
    <w:rsid w:val="00C40E2F"/>
    <w:rsid w:val="00C40F59"/>
    <w:rsid w:val="00C43226"/>
    <w:rsid w:val="00C44002"/>
    <w:rsid w:val="00CE1AAE"/>
    <w:rsid w:val="00CE1E45"/>
    <w:rsid w:val="00D766F5"/>
    <w:rsid w:val="00DB77E6"/>
    <w:rsid w:val="00DD48B8"/>
    <w:rsid w:val="00DE2BDA"/>
    <w:rsid w:val="00DE493D"/>
    <w:rsid w:val="00E042B9"/>
    <w:rsid w:val="00E26393"/>
    <w:rsid w:val="00E74930"/>
    <w:rsid w:val="00EA4C6E"/>
    <w:rsid w:val="00EB4C8F"/>
    <w:rsid w:val="00EB5A33"/>
    <w:rsid w:val="00ED4868"/>
    <w:rsid w:val="00F051AD"/>
    <w:rsid w:val="00F35320"/>
    <w:rsid w:val="00F635C6"/>
    <w:rsid w:val="00F70FE1"/>
    <w:rsid w:val="00F85FB8"/>
    <w:rsid w:val="00F95BC8"/>
    <w:rsid w:val="00FA28A6"/>
    <w:rsid w:val="00FC6CC7"/>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B023F"/>
  <w15:docId w15:val="{4BEE684D-8A53-4F7E-B898-4B8101AC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1AD"/>
  </w:style>
  <w:style w:type="paragraph" w:styleId="Heading1">
    <w:name w:val="heading 1"/>
    <w:aliases w:val="YME Subline 1"/>
    <w:basedOn w:val="Normal"/>
    <w:next w:val="Normal"/>
    <w:link w:val="Heading1Char"/>
    <w:uiPriority w:val="9"/>
    <w:qFormat/>
    <w:rsid w:val="00743BED"/>
    <w:pPr>
      <w:keepNext/>
      <w:keepLines/>
      <w:outlineLvl w:val="0"/>
    </w:pPr>
    <w:rPr>
      <w:rFonts w:ascii="Play" w:eastAsiaTheme="majorEastAsia" w:hAnsi="Play" w:cstheme="majorBidi"/>
      <w:b/>
      <w:color w:val="CD0920"/>
      <w:sz w:val="32"/>
      <w:szCs w:val="32"/>
    </w:rPr>
  </w:style>
  <w:style w:type="paragraph" w:styleId="Heading2">
    <w:name w:val="heading 2"/>
    <w:basedOn w:val="Normal"/>
    <w:next w:val="Normal"/>
    <w:link w:val="Heading2Char"/>
    <w:uiPriority w:val="9"/>
    <w:semiHidden/>
    <w:unhideWhenUsed/>
    <w:qFormat/>
    <w:rsid w:val="00743B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autoRedefine/>
    <w:uiPriority w:val="1"/>
    <w:qFormat/>
    <w:rsid w:val="000C0453"/>
    <w:pPr>
      <w:widowControl w:val="0"/>
      <w:tabs>
        <w:tab w:val="left" w:pos="9923"/>
      </w:tabs>
      <w:spacing w:before="48"/>
      <w:ind w:left="979" w:right="-13"/>
    </w:pPr>
    <w:rPr>
      <w:rFonts w:ascii="Helvetica Neue" w:hAnsi="Helvetica Neue"/>
      <w:b/>
      <w:color w:val="231F20"/>
      <w:spacing w:val="-8"/>
      <w:kern w:val="28"/>
      <w:sz w:val="28"/>
      <w:szCs w:val="22"/>
      <w:lang w:val="en-US"/>
    </w:rPr>
  </w:style>
  <w:style w:type="paragraph" w:styleId="BodyText">
    <w:name w:val="Body Text"/>
    <w:basedOn w:val="Normal"/>
    <w:link w:val="BodyTextChar"/>
    <w:autoRedefine/>
    <w:uiPriority w:val="1"/>
    <w:qFormat/>
    <w:rsid w:val="000C0453"/>
    <w:pPr>
      <w:widowControl w:val="0"/>
      <w:ind w:left="979"/>
    </w:pPr>
    <w:rPr>
      <w:rFonts w:ascii="Helvetica Neue Light" w:eastAsia="Helvetica Neue Light" w:hAnsi="Helvetica Neue Light"/>
      <w:spacing w:val="-4"/>
      <w:kern w:val="24"/>
      <w:lang w:val="en-US"/>
    </w:rPr>
  </w:style>
  <w:style w:type="character" w:customStyle="1" w:styleId="BodyTextChar">
    <w:name w:val="Body Text Char"/>
    <w:basedOn w:val="DefaultParagraphFont"/>
    <w:link w:val="BodyText"/>
    <w:uiPriority w:val="1"/>
    <w:rsid w:val="000C0453"/>
    <w:rPr>
      <w:rFonts w:ascii="Helvetica Neue Light" w:eastAsia="Helvetica Neue Light" w:hAnsi="Helvetica Neue Light"/>
      <w:spacing w:val="-4"/>
      <w:kern w:val="24"/>
      <w:lang w:val="en-US"/>
    </w:rPr>
  </w:style>
  <w:style w:type="paragraph" w:customStyle="1" w:styleId="Positionsrahmen">
    <w:name w:val="Positionsrahmen"/>
    <w:basedOn w:val="Normal"/>
    <w:qFormat/>
    <w:rsid w:val="00380087"/>
    <w:pPr>
      <w:framePr w:hSpace="142" w:vSpace="142" w:wrap="around" w:hAnchor="text" w:yAlign="bottom"/>
      <w:spacing w:line="276" w:lineRule="auto"/>
    </w:pPr>
    <w:rPr>
      <w:rFonts w:ascii="Arial" w:hAnsi="Arial"/>
      <w:b/>
      <w:noProof/>
    </w:rPr>
  </w:style>
  <w:style w:type="paragraph" w:customStyle="1" w:styleId="TabelleFussnote">
    <w:name w:val="Tabelle Fussnote"/>
    <w:basedOn w:val="Positionsrahmen"/>
    <w:qFormat/>
    <w:rsid w:val="00380087"/>
    <w:pPr>
      <w:framePr w:w="6974" w:vSpace="284" w:wrap="notBeside" w:hAnchor="margin"/>
    </w:pPr>
  </w:style>
  <w:style w:type="paragraph" w:styleId="Header">
    <w:name w:val="header"/>
    <w:basedOn w:val="Normal"/>
    <w:link w:val="HeaderChar"/>
    <w:uiPriority w:val="99"/>
    <w:unhideWhenUsed/>
    <w:rsid w:val="00962399"/>
    <w:pPr>
      <w:tabs>
        <w:tab w:val="center" w:pos="4536"/>
        <w:tab w:val="right" w:pos="9072"/>
      </w:tabs>
    </w:pPr>
  </w:style>
  <w:style w:type="character" w:customStyle="1" w:styleId="HeaderChar">
    <w:name w:val="Header Char"/>
    <w:basedOn w:val="DefaultParagraphFont"/>
    <w:link w:val="Header"/>
    <w:uiPriority w:val="99"/>
    <w:rsid w:val="00962399"/>
  </w:style>
  <w:style w:type="paragraph" w:styleId="Footer">
    <w:name w:val="footer"/>
    <w:basedOn w:val="Normal"/>
    <w:link w:val="FooterChar"/>
    <w:uiPriority w:val="99"/>
    <w:unhideWhenUsed/>
    <w:rsid w:val="00962399"/>
    <w:pPr>
      <w:tabs>
        <w:tab w:val="center" w:pos="4536"/>
        <w:tab w:val="right" w:pos="9072"/>
      </w:tabs>
    </w:pPr>
  </w:style>
  <w:style w:type="character" w:customStyle="1" w:styleId="FooterChar">
    <w:name w:val="Footer Char"/>
    <w:basedOn w:val="DefaultParagraphFont"/>
    <w:link w:val="Footer"/>
    <w:uiPriority w:val="99"/>
    <w:rsid w:val="00962399"/>
  </w:style>
  <w:style w:type="character" w:styleId="Hyperlink">
    <w:name w:val="Hyperlink"/>
    <w:aliases w:val="YME Hyperlink"/>
    <w:basedOn w:val="DefaultParagraphFont"/>
    <w:uiPriority w:val="99"/>
    <w:unhideWhenUsed/>
    <w:rsid w:val="005A43D1"/>
    <w:rPr>
      <w:color w:val="0000FF" w:themeColor="hyperlink"/>
      <w:u w:val="single"/>
    </w:rPr>
  </w:style>
  <w:style w:type="table" w:styleId="TableGrid">
    <w:name w:val="Table Grid"/>
    <w:basedOn w:val="TableNormal"/>
    <w:uiPriority w:val="59"/>
    <w:rsid w:val="00F0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051AD"/>
    <w:rPr>
      <w:rFonts w:ascii="PMingLiU" w:hAnsi="PMingLiU"/>
      <w:sz w:val="22"/>
      <w:szCs w:val="22"/>
    </w:rPr>
  </w:style>
  <w:style w:type="character" w:customStyle="1" w:styleId="NoSpacingChar">
    <w:name w:val="No Spacing Char"/>
    <w:basedOn w:val="DefaultParagraphFont"/>
    <w:link w:val="NoSpacing"/>
    <w:rsid w:val="00F051AD"/>
    <w:rPr>
      <w:rFonts w:ascii="PMingLiU" w:hAnsi="PMingLiU"/>
      <w:sz w:val="22"/>
      <w:szCs w:val="22"/>
    </w:rPr>
  </w:style>
  <w:style w:type="character" w:customStyle="1" w:styleId="UnresolvedMention1">
    <w:name w:val="Unresolved Mention1"/>
    <w:basedOn w:val="DefaultParagraphFont"/>
    <w:uiPriority w:val="99"/>
    <w:semiHidden/>
    <w:unhideWhenUsed/>
    <w:rsid w:val="000F47BC"/>
    <w:rPr>
      <w:color w:val="605E5C"/>
      <w:shd w:val="clear" w:color="auto" w:fill="E1DFDD"/>
    </w:rPr>
  </w:style>
  <w:style w:type="character" w:customStyle="1" w:styleId="Heading1Char">
    <w:name w:val="Heading 1 Char"/>
    <w:aliases w:val="YME Subline 1 Char"/>
    <w:basedOn w:val="DefaultParagraphFont"/>
    <w:link w:val="Heading1"/>
    <w:uiPriority w:val="9"/>
    <w:rsid w:val="00743BED"/>
    <w:rPr>
      <w:rFonts w:ascii="Play" w:eastAsiaTheme="majorEastAsia" w:hAnsi="Play" w:cstheme="majorBidi"/>
      <w:b/>
      <w:color w:val="CD0920"/>
      <w:sz w:val="32"/>
      <w:szCs w:val="32"/>
    </w:rPr>
  </w:style>
  <w:style w:type="character" w:customStyle="1" w:styleId="Heading2Char">
    <w:name w:val="Heading 2 Char"/>
    <w:basedOn w:val="DefaultParagraphFont"/>
    <w:link w:val="Heading2"/>
    <w:uiPriority w:val="9"/>
    <w:semiHidden/>
    <w:rsid w:val="00743BED"/>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393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196881">
      <w:bodyDiv w:val="1"/>
      <w:marLeft w:val="0"/>
      <w:marRight w:val="0"/>
      <w:marTop w:val="0"/>
      <w:marBottom w:val="0"/>
      <w:divBdr>
        <w:top w:val="none" w:sz="0" w:space="0" w:color="auto"/>
        <w:left w:val="none" w:sz="0" w:space="0" w:color="auto"/>
        <w:bottom w:val="none" w:sz="0" w:space="0" w:color="auto"/>
        <w:right w:val="none" w:sz="0" w:space="0" w:color="auto"/>
      </w:divBdr>
    </w:div>
    <w:div w:id="851920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yamaha-motor-robotics.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mt.yamaha-motor-robotics.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FA0D4-B54B-4834-9DE1-70F84A1CE9C1}">
  <ds:schemaRefs>
    <ds:schemaRef ds:uri="http://schemas.openxmlformats.org/officeDocument/2006/bibliography"/>
  </ds:schemaRefs>
</ds:datastoreItem>
</file>

<file path=docMetadata/LabelInfo.xml><?xml version="1.0" encoding="utf-8"?>
<clbl:labelList xmlns:clbl="http://schemas.microsoft.com/office/2020/mipLabelMetadata">
  <clbl:label id="{76684a67-d816-43ce-93f9-29b6f72f823f}" enabled="0" method="" siteId="{76684a67-d816-43ce-93f9-29b6f72f82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1813</Words>
  <Characters>11423</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LSD GmbH &amp; Co. KG</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Oumayma</dc:creator>
  <cp:lastModifiedBy>Oumayma Grad</cp:lastModifiedBy>
  <cp:revision>3</cp:revision>
  <cp:lastPrinted>2025-02-26T09:24:00Z</cp:lastPrinted>
  <dcterms:created xsi:type="dcterms:W3CDTF">2025-04-15T07:08:00Z</dcterms:created>
  <dcterms:modified xsi:type="dcterms:W3CDTF">2025-04-15T07:47:00Z</dcterms:modified>
</cp:coreProperties>
</file>