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A4D06" w14:textId="4EBC6CA6" w:rsidR="007101C9" w:rsidRPr="00151D0F" w:rsidRDefault="00095D71" w:rsidP="00151D0F">
      <w:pPr>
        <w:rPr>
          <w:rFonts w:ascii="Arial" w:hAnsi="Arial" w:cs="Arial"/>
          <w:b/>
          <w:bCs/>
          <w:sz w:val="40"/>
          <w:szCs w:val="40"/>
        </w:rPr>
      </w:pPr>
      <w:r>
        <w:rPr>
          <w:rFonts w:ascii="Arial" w:hAnsi="Arial" w:cs="Arial"/>
          <w:b/>
          <w:bCs/>
          <w:sz w:val="40"/>
          <w:szCs w:val="40"/>
        </w:rPr>
        <w:t xml:space="preserve">80 Jahre </w:t>
      </w:r>
      <w:r w:rsidRPr="00151D0F">
        <w:rPr>
          <w:rFonts w:ascii="Arial" w:hAnsi="Arial" w:cs="Arial"/>
          <w:b/>
          <w:bCs/>
          <w:sz w:val="40"/>
          <w:szCs w:val="40"/>
        </w:rPr>
        <w:t xml:space="preserve">Innovation </w:t>
      </w:r>
      <w:r w:rsidR="00F83BD3">
        <w:rPr>
          <w:rFonts w:ascii="Arial" w:hAnsi="Arial" w:cs="Arial"/>
          <w:b/>
          <w:bCs/>
          <w:sz w:val="40"/>
          <w:szCs w:val="40"/>
        </w:rPr>
        <w:t xml:space="preserve">in Sachen </w:t>
      </w:r>
      <w:r>
        <w:rPr>
          <w:rFonts w:ascii="Arial" w:hAnsi="Arial" w:cs="Arial"/>
          <w:b/>
          <w:bCs/>
          <w:sz w:val="40"/>
          <w:szCs w:val="40"/>
        </w:rPr>
        <w:t xml:space="preserve">Handlöten. </w:t>
      </w:r>
      <w:r w:rsidR="007101C9" w:rsidRPr="00151D0F">
        <w:rPr>
          <w:rFonts w:ascii="Arial" w:hAnsi="Arial" w:cs="Arial"/>
          <w:b/>
          <w:bCs/>
          <w:sz w:val="40"/>
          <w:szCs w:val="40"/>
        </w:rPr>
        <w:t>Weller Tools</w:t>
      </w:r>
      <w:r>
        <w:rPr>
          <w:rFonts w:ascii="Arial" w:hAnsi="Arial" w:cs="Arial"/>
          <w:b/>
          <w:bCs/>
          <w:sz w:val="40"/>
          <w:szCs w:val="40"/>
        </w:rPr>
        <w:t xml:space="preserve"> feiert Jubiläum mit der </w:t>
      </w:r>
      <w:r w:rsidR="003811B2">
        <w:rPr>
          <w:rFonts w:ascii="Arial" w:hAnsi="Arial" w:cs="Arial"/>
          <w:b/>
          <w:bCs/>
          <w:sz w:val="40"/>
          <w:szCs w:val="40"/>
        </w:rPr>
        <w:t xml:space="preserve">limitierten Special </w:t>
      </w:r>
      <w:r>
        <w:rPr>
          <w:rFonts w:ascii="Arial" w:hAnsi="Arial" w:cs="Arial"/>
          <w:b/>
          <w:bCs/>
          <w:sz w:val="40"/>
          <w:szCs w:val="40"/>
        </w:rPr>
        <w:t xml:space="preserve">Black Edition </w:t>
      </w:r>
      <w:r w:rsidR="00282B0C">
        <w:rPr>
          <w:rFonts w:ascii="Arial" w:hAnsi="Arial" w:cs="Arial"/>
          <w:b/>
          <w:bCs/>
          <w:sz w:val="40"/>
          <w:szCs w:val="40"/>
        </w:rPr>
        <w:t xml:space="preserve">von </w:t>
      </w:r>
      <w:r w:rsidR="007101C9" w:rsidRPr="00151D0F">
        <w:rPr>
          <w:rFonts w:ascii="Arial" w:hAnsi="Arial" w:cs="Arial"/>
          <w:b/>
          <w:bCs/>
          <w:sz w:val="40"/>
          <w:szCs w:val="40"/>
        </w:rPr>
        <w:t xml:space="preserve">WE1010 und </w:t>
      </w:r>
      <w:proofErr w:type="spellStart"/>
      <w:r w:rsidR="007101C9" w:rsidRPr="00151D0F">
        <w:rPr>
          <w:rFonts w:ascii="Arial" w:hAnsi="Arial" w:cs="Arial"/>
          <w:b/>
          <w:bCs/>
          <w:sz w:val="40"/>
          <w:szCs w:val="40"/>
        </w:rPr>
        <w:t>ZeroSmog</w:t>
      </w:r>
      <w:proofErr w:type="spellEnd"/>
      <w:r w:rsidR="007101C9" w:rsidRPr="00151D0F">
        <w:rPr>
          <w:rFonts w:ascii="Arial" w:hAnsi="Arial" w:cs="Arial"/>
          <w:b/>
          <w:bCs/>
          <w:sz w:val="40"/>
          <w:szCs w:val="40"/>
        </w:rPr>
        <w:t xml:space="preserve"> Shield</w:t>
      </w:r>
      <w:r w:rsidR="00151D0F">
        <w:rPr>
          <w:rFonts w:ascii="Arial" w:hAnsi="Arial" w:cs="Arial"/>
          <w:b/>
          <w:bCs/>
          <w:sz w:val="40"/>
          <w:szCs w:val="40"/>
        </w:rPr>
        <w:t xml:space="preserve"> </w:t>
      </w:r>
    </w:p>
    <w:p w14:paraId="6E9EFAF3" w14:textId="344ED7D8" w:rsidR="0070386C" w:rsidRPr="00151D0F" w:rsidRDefault="0070386C" w:rsidP="006B4FFE"/>
    <w:p w14:paraId="73B10AB1" w14:textId="5804EBB0" w:rsidR="00F945D5" w:rsidRPr="00151D0F" w:rsidRDefault="00D33154" w:rsidP="00EC50C9">
      <w:pPr>
        <w:pStyle w:val="Geenafstand"/>
        <w:spacing w:line="360" w:lineRule="auto"/>
        <w:rPr>
          <w:rFonts w:cs="Arial"/>
          <w:b/>
          <w:bCs/>
          <w:szCs w:val="20"/>
        </w:rPr>
      </w:pPr>
      <w:r w:rsidRPr="00151D0F">
        <w:rPr>
          <w:rFonts w:cs="Arial"/>
          <w:b/>
          <w:bCs/>
          <w:szCs w:val="20"/>
          <w:lang w:val="en-US"/>
        </w:rPr>
        <w:drawing>
          <wp:anchor distT="0" distB="0" distL="114300" distR="114300" simplePos="0" relativeHeight="251659264" behindDoc="0" locked="0" layoutInCell="1" allowOverlap="1" wp14:anchorId="5A0E93CF" wp14:editId="52585B93">
            <wp:simplePos x="0" y="0"/>
            <wp:positionH relativeFrom="rightMargin">
              <wp:align>left</wp:align>
            </wp:positionH>
            <wp:positionV relativeFrom="paragraph">
              <wp:posOffset>2023745</wp:posOffset>
            </wp:positionV>
            <wp:extent cx="2202180" cy="2202180"/>
            <wp:effectExtent l="0" t="0" r="7620" b="7620"/>
            <wp:wrapSquare wrapText="bothSides"/>
            <wp:docPr id="1011141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3154">
        <w:rPr>
          <w:rFonts w:cs="Arial"/>
          <w:b/>
          <w:bCs/>
          <w:szCs w:val="20"/>
          <w:lang w:val="en-US"/>
        </w:rPr>
        <w:drawing>
          <wp:anchor distT="0" distB="0" distL="114300" distR="114300" simplePos="0" relativeHeight="251658240" behindDoc="0" locked="0" layoutInCell="1" allowOverlap="1" wp14:anchorId="6DA98A08" wp14:editId="5F585C4D">
            <wp:simplePos x="0" y="0"/>
            <wp:positionH relativeFrom="rightMargin">
              <wp:align>left</wp:align>
            </wp:positionH>
            <wp:positionV relativeFrom="paragraph">
              <wp:posOffset>4445</wp:posOffset>
            </wp:positionV>
            <wp:extent cx="2247900" cy="1878330"/>
            <wp:effectExtent l="0" t="0" r="0" b="7620"/>
            <wp:wrapSquare wrapText="bothSides"/>
            <wp:docPr id="1693161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87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CF1" w:rsidRPr="00151D0F">
        <w:rPr>
          <w:rFonts w:cs="Arial"/>
          <w:b/>
          <w:bCs/>
          <w:szCs w:val="20"/>
        </w:rPr>
        <w:t>Besigheim</w:t>
      </w:r>
      <w:r w:rsidR="00151D0F" w:rsidRPr="00151D0F">
        <w:rPr>
          <w:rFonts w:cs="Arial"/>
          <w:b/>
          <w:bCs/>
          <w:szCs w:val="20"/>
        </w:rPr>
        <w:t>,</w:t>
      </w:r>
      <w:r w:rsidR="006B4FFE" w:rsidRPr="00151D0F">
        <w:rPr>
          <w:rFonts w:cs="Arial"/>
          <w:b/>
          <w:bCs/>
          <w:szCs w:val="20"/>
        </w:rPr>
        <w:t xml:space="preserve"> </w:t>
      </w:r>
      <w:r w:rsidR="007101C9" w:rsidRPr="00151D0F">
        <w:rPr>
          <w:rFonts w:cs="Arial"/>
          <w:b/>
          <w:bCs/>
          <w:szCs w:val="20"/>
        </w:rPr>
        <w:t xml:space="preserve">April </w:t>
      </w:r>
      <w:r w:rsidR="0000601D" w:rsidRPr="00151D0F">
        <w:rPr>
          <w:rFonts w:cs="Arial"/>
          <w:b/>
          <w:bCs/>
          <w:szCs w:val="20"/>
        </w:rPr>
        <w:t xml:space="preserve">2025 </w:t>
      </w:r>
      <w:r w:rsidR="00151D0F">
        <w:rPr>
          <w:rFonts w:cs="Arial"/>
          <w:b/>
          <w:bCs/>
          <w:szCs w:val="20"/>
        </w:rPr>
        <w:t xml:space="preserve">– </w:t>
      </w:r>
      <w:r w:rsidR="00157125" w:rsidRPr="00151D0F">
        <w:rPr>
          <w:rFonts w:cs="Arial"/>
          <w:b/>
          <w:bCs/>
          <w:szCs w:val="20"/>
        </w:rPr>
        <w:t xml:space="preserve">Weller Tools </w:t>
      </w:r>
      <w:r w:rsidR="007101C9" w:rsidRPr="00151D0F">
        <w:rPr>
          <w:rFonts w:cs="Arial"/>
          <w:b/>
          <w:bCs/>
          <w:szCs w:val="20"/>
        </w:rPr>
        <w:t xml:space="preserve">feiert 2025 sein 80-jähriges Bestehen. </w:t>
      </w:r>
      <w:r w:rsidR="00D03AC2" w:rsidRPr="00151D0F">
        <w:rPr>
          <w:rFonts w:cs="Arial"/>
          <w:b/>
          <w:bCs/>
          <w:szCs w:val="20"/>
        </w:rPr>
        <w:t>Seit Carl E. Weller 1941 das erste Lötverfahren auf Transformatorbasis zum Patent anmeldete und 1945 das Unternehmen gründete, hat Weller immer wieder Pionierarbeit für neue Technologien im Bereich des Handlötens geleistet</w:t>
      </w:r>
      <w:r w:rsidR="00151D0F" w:rsidRPr="00151D0F">
        <w:rPr>
          <w:rFonts w:cs="Arial"/>
          <w:b/>
          <w:bCs/>
          <w:szCs w:val="20"/>
        </w:rPr>
        <w:t xml:space="preserve">. </w:t>
      </w:r>
      <w:r w:rsidR="00151D0F">
        <w:rPr>
          <w:rFonts w:cs="Arial"/>
          <w:b/>
          <w:bCs/>
          <w:szCs w:val="20"/>
        </w:rPr>
        <w:t xml:space="preserve">Bis heute setzt der </w:t>
      </w:r>
      <w:r w:rsidR="00151D0F" w:rsidRPr="00151D0F">
        <w:rPr>
          <w:rFonts w:cs="Arial"/>
          <w:b/>
          <w:bCs/>
          <w:szCs w:val="20"/>
        </w:rPr>
        <w:t>führende Anbieter von Handlötlösungen</w:t>
      </w:r>
      <w:r w:rsidR="00151D0F">
        <w:rPr>
          <w:rFonts w:cs="Arial"/>
          <w:b/>
          <w:bCs/>
          <w:szCs w:val="20"/>
        </w:rPr>
        <w:t xml:space="preserve"> </w:t>
      </w:r>
      <w:r w:rsidR="00F83BD3">
        <w:rPr>
          <w:rFonts w:cs="Arial"/>
          <w:b/>
          <w:bCs/>
          <w:szCs w:val="20"/>
        </w:rPr>
        <w:t>immer wieder den</w:t>
      </w:r>
      <w:r w:rsidR="00095D71">
        <w:rPr>
          <w:rFonts w:cs="Arial"/>
          <w:b/>
          <w:bCs/>
          <w:szCs w:val="20"/>
        </w:rPr>
        <w:t xml:space="preserve"> </w:t>
      </w:r>
      <w:r w:rsidR="00D03AC2" w:rsidRPr="00151D0F">
        <w:rPr>
          <w:rFonts w:cs="Arial"/>
          <w:b/>
          <w:bCs/>
          <w:szCs w:val="20"/>
        </w:rPr>
        <w:t xml:space="preserve">Industriestandard für Präzision, Zuverlässigkeit und Leistung. Zur Feier </w:t>
      </w:r>
      <w:r w:rsidR="00151D0F">
        <w:rPr>
          <w:rFonts w:cs="Arial"/>
          <w:b/>
          <w:bCs/>
          <w:szCs w:val="20"/>
        </w:rPr>
        <w:t xml:space="preserve">von </w:t>
      </w:r>
      <w:r w:rsidR="00151D0F" w:rsidRPr="00151D0F">
        <w:rPr>
          <w:rFonts w:cs="Arial"/>
          <w:b/>
          <w:bCs/>
          <w:szCs w:val="20"/>
        </w:rPr>
        <w:t>acht Jahrzehnte</w:t>
      </w:r>
      <w:r w:rsidR="00151D0F">
        <w:rPr>
          <w:rFonts w:cs="Arial"/>
          <w:b/>
          <w:bCs/>
          <w:szCs w:val="20"/>
        </w:rPr>
        <w:t>n</w:t>
      </w:r>
      <w:r w:rsidR="00151D0F" w:rsidRPr="00151D0F">
        <w:rPr>
          <w:rFonts w:cs="Arial"/>
          <w:b/>
          <w:bCs/>
          <w:szCs w:val="20"/>
        </w:rPr>
        <w:t xml:space="preserve"> Innovation bei Lötlösungen</w:t>
      </w:r>
      <w:r w:rsidR="00151D0F" w:rsidRPr="00151D0F">
        <w:rPr>
          <w:rFonts w:cs="Arial"/>
          <w:b/>
          <w:bCs/>
          <w:szCs w:val="20"/>
        </w:rPr>
        <w:t xml:space="preserve"> </w:t>
      </w:r>
      <w:r w:rsidR="00D03AC2" w:rsidRPr="00151D0F">
        <w:rPr>
          <w:rFonts w:cs="Arial"/>
          <w:b/>
          <w:bCs/>
          <w:szCs w:val="20"/>
        </w:rPr>
        <w:t xml:space="preserve">bringt Weller </w:t>
      </w:r>
      <w:r w:rsidR="00095D71">
        <w:rPr>
          <w:rFonts w:cs="Arial"/>
          <w:b/>
          <w:bCs/>
          <w:szCs w:val="20"/>
        </w:rPr>
        <w:t>eine</w:t>
      </w:r>
      <w:r w:rsidR="00D03AC2" w:rsidRPr="00151D0F">
        <w:rPr>
          <w:rFonts w:cs="Arial"/>
          <w:b/>
          <w:bCs/>
          <w:szCs w:val="20"/>
        </w:rPr>
        <w:t xml:space="preserve"> </w:t>
      </w:r>
      <w:r w:rsidR="003811B2">
        <w:rPr>
          <w:rFonts w:cs="Arial"/>
          <w:b/>
          <w:bCs/>
          <w:szCs w:val="20"/>
        </w:rPr>
        <w:t xml:space="preserve">limitierte </w:t>
      </w:r>
      <w:r w:rsidR="00D03AC2" w:rsidRPr="00151D0F">
        <w:rPr>
          <w:rFonts w:cs="Arial"/>
          <w:b/>
          <w:bCs/>
          <w:szCs w:val="20"/>
        </w:rPr>
        <w:t xml:space="preserve">schwarze Sonderedition der WE1010 Lötstation und des </w:t>
      </w:r>
      <w:proofErr w:type="spellStart"/>
      <w:r w:rsidR="00D03AC2" w:rsidRPr="00151D0F">
        <w:rPr>
          <w:rFonts w:cs="Arial"/>
          <w:b/>
          <w:bCs/>
          <w:szCs w:val="20"/>
        </w:rPr>
        <w:t>ZeroSmog</w:t>
      </w:r>
      <w:proofErr w:type="spellEnd"/>
      <w:r w:rsidR="00D03AC2" w:rsidRPr="00151D0F">
        <w:rPr>
          <w:rFonts w:cs="Arial"/>
          <w:b/>
          <w:bCs/>
          <w:szCs w:val="20"/>
        </w:rPr>
        <w:t xml:space="preserve"> Shield Absaugsystems auf den Markt</w:t>
      </w:r>
      <w:r w:rsidR="00151D0F">
        <w:rPr>
          <w:rFonts w:cs="Arial"/>
          <w:b/>
          <w:bCs/>
          <w:szCs w:val="20"/>
        </w:rPr>
        <w:t>.</w:t>
      </w:r>
    </w:p>
    <w:p w14:paraId="1B48AC38" w14:textId="27100950" w:rsidR="007101C9" w:rsidRPr="00151D0F" w:rsidRDefault="007101C9" w:rsidP="007101C9">
      <w:pPr>
        <w:spacing w:line="360" w:lineRule="auto"/>
        <w:rPr>
          <w:rFonts w:ascii="Arial" w:eastAsia="Times New Roman" w:hAnsi="Arial" w:cs="Arial"/>
          <w:sz w:val="20"/>
          <w:szCs w:val="20"/>
          <w:lang w:eastAsia="nl-NL"/>
        </w:rPr>
      </w:pPr>
    </w:p>
    <w:p w14:paraId="0C386F59" w14:textId="28FB5968" w:rsidR="00D03AC2" w:rsidRPr="00151D0F" w:rsidRDefault="00D03AC2" w:rsidP="00D03AC2">
      <w:pPr>
        <w:spacing w:line="360" w:lineRule="auto"/>
        <w:rPr>
          <w:rFonts w:ascii="Arial" w:eastAsia="Times New Roman" w:hAnsi="Arial" w:cs="Arial"/>
          <w:sz w:val="20"/>
          <w:szCs w:val="20"/>
          <w:lang w:eastAsia="nl-NL"/>
        </w:rPr>
      </w:pPr>
      <w:r w:rsidRPr="00151D0F">
        <w:rPr>
          <w:rFonts w:ascii="Arial" w:eastAsia="Times New Roman" w:hAnsi="Arial" w:cs="Arial"/>
          <w:sz w:val="20"/>
          <w:szCs w:val="20"/>
          <w:lang w:eastAsia="nl-NL"/>
        </w:rPr>
        <w:t xml:space="preserve">Seit 80 Jahren ist Weller führend in </w:t>
      </w:r>
      <w:r w:rsidR="00A13193">
        <w:rPr>
          <w:rFonts w:ascii="Arial" w:eastAsia="Times New Roman" w:hAnsi="Arial" w:cs="Arial"/>
          <w:sz w:val="20"/>
          <w:szCs w:val="20"/>
          <w:lang w:eastAsia="nl-NL"/>
        </w:rPr>
        <w:t>der</w:t>
      </w:r>
      <w:r w:rsidRPr="00151D0F">
        <w:rPr>
          <w:rFonts w:ascii="Arial" w:eastAsia="Times New Roman" w:hAnsi="Arial" w:cs="Arial"/>
          <w:sz w:val="20"/>
          <w:szCs w:val="20"/>
          <w:lang w:eastAsia="nl-NL"/>
        </w:rPr>
        <w:t xml:space="preserve"> Löttechnik</w:t>
      </w:r>
      <w:r w:rsidR="00B26CBF">
        <w:rPr>
          <w:rFonts w:ascii="Arial" w:eastAsia="Times New Roman" w:hAnsi="Arial" w:cs="Arial"/>
          <w:sz w:val="20"/>
          <w:szCs w:val="20"/>
          <w:lang w:eastAsia="nl-NL"/>
        </w:rPr>
        <w:t>. A</w:t>
      </w:r>
      <w:r w:rsidRPr="00151D0F">
        <w:rPr>
          <w:rFonts w:ascii="Arial" w:eastAsia="Times New Roman" w:hAnsi="Arial" w:cs="Arial"/>
          <w:sz w:val="20"/>
          <w:szCs w:val="20"/>
          <w:lang w:eastAsia="nl-NL"/>
        </w:rPr>
        <w:t xml:space="preserve">ngefangen </w:t>
      </w:r>
      <w:r w:rsidR="00B26CBF">
        <w:rPr>
          <w:rFonts w:ascii="Arial" w:eastAsia="Times New Roman" w:hAnsi="Arial" w:cs="Arial"/>
          <w:sz w:val="20"/>
          <w:szCs w:val="20"/>
          <w:lang w:eastAsia="nl-NL"/>
        </w:rPr>
        <w:t>mit</w:t>
      </w:r>
      <w:r w:rsidRPr="00151D0F">
        <w:rPr>
          <w:rFonts w:ascii="Arial" w:eastAsia="Times New Roman" w:hAnsi="Arial" w:cs="Arial"/>
          <w:sz w:val="20"/>
          <w:szCs w:val="20"/>
          <w:lang w:eastAsia="nl-NL"/>
        </w:rPr>
        <w:t xml:space="preserve"> der Patentierung des temperaturgesteuerten Lötkolbens </w:t>
      </w:r>
      <w:proofErr w:type="spellStart"/>
      <w:r w:rsidRPr="00095D71">
        <w:rPr>
          <w:rFonts w:ascii="Arial" w:eastAsia="Times New Roman" w:hAnsi="Arial" w:cs="Arial"/>
          <w:i/>
          <w:iCs/>
          <w:sz w:val="20"/>
          <w:szCs w:val="20"/>
          <w:lang w:eastAsia="nl-NL"/>
        </w:rPr>
        <w:t>Magnastat</w:t>
      </w:r>
      <w:proofErr w:type="spellEnd"/>
      <w:r w:rsidRPr="00151D0F">
        <w:rPr>
          <w:rFonts w:ascii="Arial" w:eastAsia="Times New Roman" w:hAnsi="Arial" w:cs="Arial"/>
          <w:sz w:val="20"/>
          <w:szCs w:val="20"/>
          <w:lang w:eastAsia="nl-NL"/>
        </w:rPr>
        <w:t xml:space="preserve"> </w:t>
      </w:r>
      <w:r w:rsidR="00B26CBF">
        <w:rPr>
          <w:rFonts w:ascii="Arial" w:eastAsia="Times New Roman" w:hAnsi="Arial" w:cs="Arial"/>
          <w:sz w:val="20"/>
          <w:szCs w:val="20"/>
          <w:lang w:eastAsia="nl-NL"/>
        </w:rPr>
        <w:t xml:space="preserve">im Jahr </w:t>
      </w:r>
      <w:r w:rsidRPr="00151D0F">
        <w:rPr>
          <w:rFonts w:ascii="Arial" w:eastAsia="Times New Roman" w:hAnsi="Arial" w:cs="Arial"/>
          <w:sz w:val="20"/>
          <w:szCs w:val="20"/>
          <w:lang w:eastAsia="nl-NL"/>
        </w:rPr>
        <w:t>1959</w:t>
      </w:r>
      <w:r w:rsidR="00B26CBF">
        <w:rPr>
          <w:rFonts w:ascii="Arial" w:eastAsia="Times New Roman" w:hAnsi="Arial" w:cs="Arial"/>
          <w:sz w:val="20"/>
          <w:szCs w:val="20"/>
          <w:lang w:eastAsia="nl-NL"/>
        </w:rPr>
        <w:t xml:space="preserve"> </w:t>
      </w:r>
      <w:r w:rsidR="00F83BD3">
        <w:rPr>
          <w:rFonts w:ascii="Arial" w:eastAsia="Times New Roman" w:hAnsi="Arial" w:cs="Arial"/>
          <w:sz w:val="20"/>
          <w:szCs w:val="20"/>
          <w:lang w:eastAsia="nl-NL"/>
        </w:rPr>
        <w:t>wurde die</w:t>
      </w:r>
      <w:r w:rsidR="00B26CBF">
        <w:rPr>
          <w:rFonts w:ascii="Arial" w:eastAsia="Times New Roman" w:hAnsi="Arial" w:cs="Arial"/>
          <w:sz w:val="20"/>
          <w:szCs w:val="20"/>
          <w:lang w:eastAsia="nl-NL"/>
        </w:rPr>
        <w:t xml:space="preserve"> internationale Reichweite </w:t>
      </w:r>
      <w:r w:rsidRPr="00151D0F">
        <w:rPr>
          <w:rFonts w:ascii="Arial" w:eastAsia="Times New Roman" w:hAnsi="Arial" w:cs="Arial"/>
          <w:sz w:val="20"/>
          <w:szCs w:val="20"/>
          <w:lang w:eastAsia="nl-NL"/>
        </w:rPr>
        <w:t xml:space="preserve">mit fortschrittlichen Automatisierungs-, </w:t>
      </w:r>
      <w:proofErr w:type="spellStart"/>
      <w:r w:rsidRPr="00151D0F">
        <w:rPr>
          <w:rFonts w:ascii="Arial" w:eastAsia="Times New Roman" w:hAnsi="Arial" w:cs="Arial"/>
          <w:sz w:val="20"/>
          <w:szCs w:val="20"/>
          <w:lang w:eastAsia="nl-NL"/>
        </w:rPr>
        <w:t>Konnektivitäts</w:t>
      </w:r>
      <w:proofErr w:type="spellEnd"/>
      <w:r w:rsidRPr="00151D0F">
        <w:rPr>
          <w:rFonts w:ascii="Arial" w:eastAsia="Times New Roman" w:hAnsi="Arial" w:cs="Arial"/>
          <w:sz w:val="20"/>
          <w:szCs w:val="20"/>
          <w:lang w:eastAsia="nl-NL"/>
        </w:rPr>
        <w:t xml:space="preserve">- und Filtrationslösungen </w:t>
      </w:r>
      <w:r w:rsidR="00095D71">
        <w:rPr>
          <w:rFonts w:ascii="Arial" w:eastAsia="Times New Roman" w:hAnsi="Arial" w:cs="Arial"/>
          <w:sz w:val="20"/>
          <w:szCs w:val="20"/>
          <w:lang w:eastAsia="nl-NL"/>
        </w:rPr>
        <w:t>beständig</w:t>
      </w:r>
      <w:r w:rsidR="00B26CBF">
        <w:rPr>
          <w:rFonts w:ascii="Arial" w:eastAsia="Times New Roman" w:hAnsi="Arial" w:cs="Arial"/>
          <w:sz w:val="20"/>
          <w:szCs w:val="20"/>
          <w:lang w:eastAsia="nl-NL"/>
        </w:rPr>
        <w:t xml:space="preserve"> </w:t>
      </w:r>
      <w:r w:rsidRPr="00151D0F">
        <w:rPr>
          <w:rFonts w:ascii="Arial" w:eastAsia="Times New Roman" w:hAnsi="Arial" w:cs="Arial"/>
          <w:sz w:val="20"/>
          <w:szCs w:val="20"/>
          <w:lang w:eastAsia="nl-NL"/>
        </w:rPr>
        <w:t>erweiter</w:t>
      </w:r>
      <w:r w:rsidR="00B26CBF">
        <w:rPr>
          <w:rFonts w:ascii="Arial" w:eastAsia="Times New Roman" w:hAnsi="Arial" w:cs="Arial"/>
          <w:sz w:val="20"/>
          <w:szCs w:val="20"/>
          <w:lang w:eastAsia="nl-NL"/>
        </w:rPr>
        <w:t>t</w:t>
      </w:r>
      <w:r w:rsidRPr="00151D0F">
        <w:rPr>
          <w:rFonts w:ascii="Arial" w:eastAsia="Times New Roman" w:hAnsi="Arial" w:cs="Arial"/>
          <w:sz w:val="20"/>
          <w:szCs w:val="20"/>
          <w:lang w:eastAsia="nl-NL"/>
        </w:rPr>
        <w:t>.</w:t>
      </w:r>
      <w:r w:rsidR="00B26CBF">
        <w:rPr>
          <w:rFonts w:ascii="Arial" w:eastAsia="Times New Roman" w:hAnsi="Arial" w:cs="Arial"/>
          <w:sz w:val="20"/>
          <w:szCs w:val="20"/>
          <w:lang w:eastAsia="nl-NL"/>
        </w:rPr>
        <w:t xml:space="preserve"> Mit Fokus auf </w:t>
      </w:r>
      <w:r w:rsidRPr="00151D0F">
        <w:rPr>
          <w:rFonts w:ascii="Arial" w:eastAsia="Times New Roman" w:hAnsi="Arial" w:cs="Arial"/>
          <w:sz w:val="20"/>
          <w:szCs w:val="20"/>
          <w:lang w:eastAsia="nl-NL"/>
        </w:rPr>
        <w:t>Bedienersicherheit, Effizienz und Präzision entwickelt Weller auch weiterhin Lösungen für das Handlöten</w:t>
      </w:r>
      <w:r w:rsidR="00B26CBF">
        <w:rPr>
          <w:rFonts w:ascii="Arial" w:eastAsia="Times New Roman" w:hAnsi="Arial" w:cs="Arial"/>
          <w:sz w:val="20"/>
          <w:szCs w:val="20"/>
          <w:lang w:eastAsia="nl-NL"/>
        </w:rPr>
        <w:t xml:space="preserve">, die alle </w:t>
      </w:r>
      <w:r w:rsidRPr="00151D0F">
        <w:rPr>
          <w:rFonts w:ascii="Arial" w:eastAsia="Times New Roman" w:hAnsi="Arial" w:cs="Arial"/>
          <w:sz w:val="20"/>
          <w:szCs w:val="20"/>
          <w:lang w:eastAsia="nl-NL"/>
        </w:rPr>
        <w:t>Anforderungen der Elektronikindustrie erfüllen.</w:t>
      </w:r>
      <w:r w:rsidRPr="00151D0F">
        <w:rPr>
          <w:rFonts w:ascii="Arial" w:eastAsia="Times New Roman" w:hAnsi="Arial" w:cs="Arial"/>
          <w:sz w:val="20"/>
          <w:szCs w:val="20"/>
          <w:lang w:eastAsia="nl-NL"/>
        </w:rPr>
        <w:br/>
      </w:r>
    </w:p>
    <w:p w14:paraId="6C144E0B" w14:textId="1F4121A6" w:rsidR="00D03AC2" w:rsidRPr="00151D0F" w:rsidRDefault="00D03AC2" w:rsidP="00D03AC2">
      <w:pPr>
        <w:spacing w:line="360" w:lineRule="auto"/>
        <w:rPr>
          <w:rFonts w:ascii="Arial" w:eastAsia="Times New Roman" w:hAnsi="Arial" w:cs="Arial"/>
          <w:sz w:val="20"/>
          <w:szCs w:val="20"/>
          <w:lang w:eastAsia="nl-NL"/>
        </w:rPr>
      </w:pPr>
      <w:r w:rsidRPr="00151D0F">
        <w:rPr>
          <w:rFonts w:ascii="Arial" w:eastAsia="Times New Roman" w:hAnsi="Arial" w:cs="Arial"/>
          <w:b/>
          <w:bCs/>
          <w:sz w:val="20"/>
          <w:szCs w:val="20"/>
          <w:lang w:eastAsia="nl-NL"/>
        </w:rPr>
        <w:t xml:space="preserve">80 Jahre Innovation: Die WE1010 und </w:t>
      </w:r>
      <w:proofErr w:type="spellStart"/>
      <w:r w:rsidRPr="00151D0F">
        <w:rPr>
          <w:rFonts w:ascii="Arial" w:eastAsia="Times New Roman" w:hAnsi="Arial" w:cs="Arial"/>
          <w:b/>
          <w:bCs/>
          <w:sz w:val="20"/>
          <w:szCs w:val="20"/>
          <w:lang w:eastAsia="nl-NL"/>
        </w:rPr>
        <w:t>ZeroSmog</w:t>
      </w:r>
      <w:proofErr w:type="spellEnd"/>
      <w:r w:rsidRPr="00151D0F">
        <w:rPr>
          <w:rFonts w:ascii="Arial" w:eastAsia="Times New Roman" w:hAnsi="Arial" w:cs="Arial"/>
          <w:b/>
          <w:bCs/>
          <w:sz w:val="20"/>
          <w:szCs w:val="20"/>
          <w:lang w:eastAsia="nl-NL"/>
        </w:rPr>
        <w:t xml:space="preserve"> Shield</w:t>
      </w:r>
      <w:r w:rsidR="00B26CBF" w:rsidRPr="00B26CBF">
        <w:rPr>
          <w:rFonts w:ascii="Arial" w:eastAsia="Times New Roman" w:hAnsi="Arial" w:cs="Arial"/>
          <w:b/>
          <w:bCs/>
          <w:sz w:val="20"/>
          <w:szCs w:val="20"/>
          <w:lang w:eastAsia="nl-NL"/>
        </w:rPr>
        <w:t xml:space="preserve"> </w:t>
      </w:r>
      <w:r w:rsidR="003811B2">
        <w:rPr>
          <w:rFonts w:ascii="Arial" w:eastAsia="Times New Roman" w:hAnsi="Arial" w:cs="Arial"/>
          <w:b/>
          <w:bCs/>
          <w:sz w:val="20"/>
          <w:szCs w:val="20"/>
          <w:lang w:eastAsia="nl-NL"/>
        </w:rPr>
        <w:t xml:space="preserve">jeweils als Special </w:t>
      </w:r>
      <w:r w:rsidR="00095D71" w:rsidRPr="00151D0F">
        <w:rPr>
          <w:rFonts w:ascii="Arial" w:eastAsia="Times New Roman" w:hAnsi="Arial" w:cs="Arial"/>
          <w:b/>
          <w:bCs/>
          <w:sz w:val="20"/>
          <w:szCs w:val="20"/>
          <w:lang w:eastAsia="nl-NL"/>
        </w:rPr>
        <w:t>Black Edition</w:t>
      </w:r>
    </w:p>
    <w:p w14:paraId="6202FC59" w14:textId="6F4A3AF3" w:rsidR="00D03AC2" w:rsidRPr="00151D0F" w:rsidRDefault="003811B2" w:rsidP="00D03AC2">
      <w:pPr>
        <w:spacing w:line="360" w:lineRule="auto"/>
        <w:rPr>
          <w:rFonts w:ascii="Arial" w:eastAsia="Times New Roman" w:hAnsi="Arial" w:cs="Arial"/>
          <w:sz w:val="20"/>
          <w:szCs w:val="20"/>
          <w:lang w:eastAsia="nl-NL"/>
        </w:rPr>
      </w:pPr>
      <w:r w:rsidRPr="003811B2">
        <w:rPr>
          <w:rFonts w:ascii="Arial" w:eastAsia="Times New Roman" w:hAnsi="Arial" w:cs="Arial"/>
          <w:sz w:val="20"/>
          <w:szCs w:val="20"/>
          <w:lang w:eastAsia="nl-NL"/>
        </w:rPr>
        <w:t xml:space="preserve">Zum 80-jährigen Jubiläum </w:t>
      </w:r>
      <w:r>
        <w:rPr>
          <w:rFonts w:ascii="Arial" w:eastAsia="Times New Roman" w:hAnsi="Arial" w:cs="Arial"/>
          <w:sz w:val="20"/>
          <w:szCs w:val="20"/>
          <w:lang w:eastAsia="nl-NL"/>
        </w:rPr>
        <w:t>präsentiert</w:t>
      </w:r>
      <w:r w:rsidRPr="003811B2">
        <w:rPr>
          <w:rFonts w:ascii="Arial" w:eastAsia="Times New Roman" w:hAnsi="Arial" w:cs="Arial"/>
          <w:sz w:val="20"/>
          <w:szCs w:val="20"/>
          <w:lang w:eastAsia="nl-NL"/>
        </w:rPr>
        <w:t xml:space="preserve"> Weller ein echtes Highlight: Die legendäre WE1010 Lötstation und das leistungsstarke </w:t>
      </w:r>
      <w:proofErr w:type="spellStart"/>
      <w:r w:rsidRPr="003811B2">
        <w:rPr>
          <w:rFonts w:ascii="Arial" w:eastAsia="Times New Roman" w:hAnsi="Arial" w:cs="Arial"/>
          <w:sz w:val="20"/>
          <w:szCs w:val="20"/>
          <w:lang w:eastAsia="nl-NL"/>
        </w:rPr>
        <w:t>ZeroSmog</w:t>
      </w:r>
      <w:proofErr w:type="spellEnd"/>
      <w:r w:rsidRPr="003811B2">
        <w:rPr>
          <w:rFonts w:ascii="Arial" w:eastAsia="Times New Roman" w:hAnsi="Arial" w:cs="Arial"/>
          <w:sz w:val="20"/>
          <w:szCs w:val="20"/>
          <w:lang w:eastAsia="nl-NL"/>
        </w:rPr>
        <w:t xml:space="preserve"> Shield Rauchgasabsaugsystem erscheinen erstmals in edlem Schwarz – als streng limitierte Sondereditionen!</w:t>
      </w:r>
      <w:r w:rsidRPr="003811B2">
        <w:rPr>
          <w:rFonts w:ascii="Arial" w:eastAsia="Times New Roman" w:hAnsi="Arial" w:cs="Arial"/>
          <w:sz w:val="20"/>
          <w:szCs w:val="20"/>
          <w:lang w:eastAsia="nl-NL"/>
        </w:rPr>
        <w:t xml:space="preserve"> </w:t>
      </w:r>
      <w:r w:rsidR="00D03AC2" w:rsidRPr="00151D0F">
        <w:rPr>
          <w:rFonts w:ascii="Arial" w:eastAsia="Times New Roman" w:hAnsi="Arial" w:cs="Arial"/>
          <w:sz w:val="20"/>
          <w:szCs w:val="20"/>
          <w:lang w:eastAsia="nl-NL"/>
        </w:rPr>
        <w:t xml:space="preserve">Die WE1010 Black Edition bietet dieselbe zuverlässige Leistung und benutzerfreundliche Bedienung wie die </w:t>
      </w:r>
      <w:r w:rsidR="00095D71">
        <w:rPr>
          <w:rFonts w:ascii="Arial" w:eastAsia="Times New Roman" w:hAnsi="Arial" w:cs="Arial"/>
          <w:sz w:val="20"/>
          <w:szCs w:val="20"/>
          <w:lang w:eastAsia="nl-NL"/>
        </w:rPr>
        <w:t>Standard</w:t>
      </w:r>
      <w:r w:rsidR="00D03AC2" w:rsidRPr="00151D0F">
        <w:rPr>
          <w:rFonts w:ascii="Arial" w:eastAsia="Times New Roman" w:hAnsi="Arial" w:cs="Arial"/>
          <w:sz w:val="20"/>
          <w:szCs w:val="20"/>
          <w:lang w:eastAsia="nl-NL"/>
        </w:rPr>
        <w:t xml:space="preserve"> WE1010, verfügt aber über ein </w:t>
      </w:r>
      <w:r w:rsidR="00D03AC2" w:rsidRPr="00151D0F">
        <w:rPr>
          <w:rFonts w:ascii="Arial" w:eastAsia="Times New Roman" w:hAnsi="Arial" w:cs="Arial"/>
          <w:sz w:val="20"/>
          <w:szCs w:val="20"/>
          <w:lang w:eastAsia="nl-NL"/>
        </w:rPr>
        <w:lastRenderedPageBreak/>
        <w:t xml:space="preserve">schlankes, schwarzes Design und </w:t>
      </w:r>
      <w:r w:rsidR="00B26CBF">
        <w:rPr>
          <w:rFonts w:ascii="Arial" w:eastAsia="Times New Roman" w:hAnsi="Arial" w:cs="Arial"/>
          <w:sz w:val="20"/>
          <w:szCs w:val="20"/>
          <w:lang w:eastAsia="nl-NL"/>
        </w:rPr>
        <w:t>das Sonderl</w:t>
      </w:r>
      <w:r w:rsidR="00D03AC2" w:rsidRPr="00151D0F">
        <w:rPr>
          <w:rFonts w:ascii="Arial" w:eastAsia="Times New Roman" w:hAnsi="Arial" w:cs="Arial"/>
          <w:sz w:val="20"/>
          <w:szCs w:val="20"/>
          <w:lang w:eastAsia="nl-NL"/>
        </w:rPr>
        <w:t>ogo 80</w:t>
      </w:r>
      <w:r w:rsidR="00B26CBF">
        <w:rPr>
          <w:rFonts w:ascii="Arial" w:eastAsia="Times New Roman" w:hAnsi="Arial" w:cs="Arial"/>
          <w:sz w:val="20"/>
          <w:szCs w:val="20"/>
          <w:lang w:eastAsia="nl-NL"/>
        </w:rPr>
        <w:t xml:space="preserve"> Jahre Weller</w:t>
      </w:r>
      <w:r w:rsidR="00D03AC2" w:rsidRPr="00151D0F">
        <w:rPr>
          <w:rFonts w:ascii="Arial" w:eastAsia="Times New Roman" w:hAnsi="Arial" w:cs="Arial"/>
          <w:sz w:val="20"/>
          <w:szCs w:val="20"/>
          <w:lang w:eastAsia="nl-NL"/>
        </w:rPr>
        <w:t xml:space="preserve">. </w:t>
      </w:r>
      <w:r w:rsidR="00A13193">
        <w:rPr>
          <w:rFonts w:ascii="Arial" w:eastAsia="Times New Roman" w:hAnsi="Arial" w:cs="Arial"/>
          <w:sz w:val="20"/>
          <w:szCs w:val="20"/>
          <w:lang w:eastAsia="nl-NL"/>
        </w:rPr>
        <w:t xml:space="preserve">Die </w:t>
      </w:r>
      <w:r w:rsidR="00A13193" w:rsidRPr="00A13193">
        <w:rPr>
          <w:rFonts w:ascii="Arial" w:eastAsia="Times New Roman" w:hAnsi="Arial" w:cs="Arial"/>
          <w:sz w:val="20"/>
          <w:szCs w:val="20"/>
          <w:lang w:eastAsia="nl-NL"/>
        </w:rPr>
        <w:t xml:space="preserve">1-Kanal-Versorgungseinheit </w:t>
      </w:r>
      <w:r w:rsidR="00A13193">
        <w:rPr>
          <w:rFonts w:ascii="Arial" w:eastAsia="Times New Roman" w:hAnsi="Arial" w:cs="Arial"/>
          <w:sz w:val="20"/>
          <w:szCs w:val="20"/>
          <w:lang w:eastAsia="nl-NL"/>
        </w:rPr>
        <w:t xml:space="preserve">kommt mit einem </w:t>
      </w:r>
      <w:r w:rsidR="00A13193" w:rsidRPr="00A13193">
        <w:rPr>
          <w:rFonts w:ascii="Arial" w:eastAsia="Times New Roman" w:hAnsi="Arial" w:cs="Arial"/>
          <w:sz w:val="20"/>
          <w:szCs w:val="20"/>
          <w:lang w:eastAsia="nl-NL"/>
        </w:rPr>
        <w:t>70 W Lötkolben mit ergonomischem Design und werkzeuglosem Spitzenwechsel</w:t>
      </w:r>
      <w:r w:rsidR="00A13193" w:rsidRPr="00A13193">
        <w:rPr>
          <w:rFonts w:ascii="Arial" w:eastAsia="Times New Roman" w:hAnsi="Arial" w:cs="Arial"/>
          <w:sz w:val="20"/>
          <w:szCs w:val="20"/>
          <w:lang w:eastAsia="nl-NL"/>
        </w:rPr>
        <w:t xml:space="preserve"> </w:t>
      </w:r>
      <w:r w:rsidR="00A13193">
        <w:rPr>
          <w:rFonts w:ascii="Arial" w:eastAsia="Times New Roman" w:hAnsi="Arial" w:cs="Arial"/>
          <w:sz w:val="20"/>
          <w:szCs w:val="20"/>
          <w:lang w:eastAsia="nl-NL"/>
        </w:rPr>
        <w:t>sowie der</w:t>
      </w:r>
      <w:r w:rsidR="00A13193" w:rsidRPr="00A13193">
        <w:rPr>
          <w:rFonts w:ascii="Arial" w:eastAsia="Times New Roman" w:hAnsi="Arial" w:cs="Arial"/>
          <w:sz w:val="20"/>
          <w:szCs w:val="20"/>
          <w:lang w:eastAsia="nl-NL"/>
        </w:rPr>
        <w:t xml:space="preserve"> Sicherheitsablage PH 70</w:t>
      </w:r>
      <w:r w:rsidR="00F83BD3">
        <w:rPr>
          <w:rFonts w:ascii="Arial" w:eastAsia="Times New Roman" w:hAnsi="Arial" w:cs="Arial"/>
          <w:sz w:val="20"/>
          <w:szCs w:val="20"/>
          <w:lang w:eastAsia="nl-NL"/>
        </w:rPr>
        <w:t>.</w:t>
      </w:r>
      <w:r w:rsidR="00A13193" w:rsidRPr="00A13193">
        <w:rPr>
          <w:rFonts w:ascii="Arial" w:eastAsia="Times New Roman" w:hAnsi="Arial" w:cs="Arial"/>
          <w:sz w:val="20"/>
          <w:szCs w:val="20"/>
          <w:lang w:eastAsia="nl-NL"/>
        </w:rPr>
        <w:t xml:space="preserve"> </w:t>
      </w:r>
      <w:r w:rsidR="00D03AC2" w:rsidRPr="00151D0F">
        <w:rPr>
          <w:rFonts w:ascii="Arial" w:eastAsia="Times New Roman" w:hAnsi="Arial" w:cs="Arial"/>
          <w:sz w:val="20"/>
          <w:szCs w:val="20"/>
          <w:lang w:eastAsia="nl-NL"/>
        </w:rPr>
        <w:t xml:space="preserve">Das schwarze Design </w:t>
      </w:r>
      <w:r w:rsidR="00095D71">
        <w:rPr>
          <w:rFonts w:ascii="Arial" w:eastAsia="Times New Roman" w:hAnsi="Arial" w:cs="Arial"/>
          <w:sz w:val="20"/>
          <w:szCs w:val="20"/>
          <w:lang w:eastAsia="nl-NL"/>
        </w:rPr>
        <w:t>spielt</w:t>
      </w:r>
      <w:r w:rsidR="00D03AC2" w:rsidRPr="00151D0F">
        <w:rPr>
          <w:rFonts w:ascii="Arial" w:eastAsia="Times New Roman" w:hAnsi="Arial" w:cs="Arial"/>
          <w:sz w:val="20"/>
          <w:szCs w:val="20"/>
          <w:lang w:eastAsia="nl-NL"/>
        </w:rPr>
        <w:t xml:space="preserve"> auf </w:t>
      </w:r>
      <w:r w:rsidR="00F83BD3">
        <w:rPr>
          <w:rFonts w:ascii="Arial" w:eastAsia="Times New Roman" w:hAnsi="Arial" w:cs="Arial"/>
          <w:sz w:val="20"/>
          <w:szCs w:val="20"/>
          <w:lang w:eastAsia="nl-NL"/>
        </w:rPr>
        <w:t>das schwarze Bakelit der</w:t>
      </w:r>
      <w:r w:rsidR="00D03AC2" w:rsidRPr="00151D0F">
        <w:rPr>
          <w:rFonts w:ascii="Arial" w:eastAsia="Times New Roman" w:hAnsi="Arial" w:cs="Arial"/>
          <w:sz w:val="20"/>
          <w:szCs w:val="20"/>
          <w:lang w:eastAsia="nl-NL"/>
        </w:rPr>
        <w:t xml:space="preserve"> </w:t>
      </w:r>
      <w:r w:rsidR="00095D71" w:rsidRPr="00151D0F">
        <w:rPr>
          <w:rFonts w:ascii="Arial" w:eastAsia="Times New Roman" w:hAnsi="Arial" w:cs="Arial"/>
          <w:sz w:val="20"/>
          <w:szCs w:val="20"/>
          <w:lang w:eastAsia="nl-NL"/>
        </w:rPr>
        <w:t>Weller</w:t>
      </w:r>
      <w:r w:rsidR="00095D71">
        <w:rPr>
          <w:rFonts w:ascii="Arial" w:eastAsia="Times New Roman" w:hAnsi="Arial" w:cs="Arial"/>
          <w:sz w:val="20"/>
          <w:szCs w:val="20"/>
          <w:lang w:eastAsia="nl-NL"/>
        </w:rPr>
        <w:t xml:space="preserve"> </w:t>
      </w:r>
      <w:r w:rsidR="00D03AC2" w:rsidRPr="00151D0F">
        <w:rPr>
          <w:rFonts w:ascii="Arial" w:eastAsia="Times New Roman" w:hAnsi="Arial" w:cs="Arial"/>
          <w:sz w:val="20"/>
          <w:szCs w:val="20"/>
          <w:lang w:eastAsia="nl-NL"/>
        </w:rPr>
        <w:t xml:space="preserve">Originalgeräte </w:t>
      </w:r>
      <w:r w:rsidR="00095D71">
        <w:rPr>
          <w:rFonts w:ascii="Arial" w:eastAsia="Times New Roman" w:hAnsi="Arial" w:cs="Arial"/>
          <w:sz w:val="20"/>
          <w:szCs w:val="20"/>
          <w:lang w:eastAsia="nl-NL"/>
        </w:rPr>
        <w:t>an</w:t>
      </w:r>
      <w:r w:rsidR="00B26CBF">
        <w:rPr>
          <w:rFonts w:ascii="Arial" w:eastAsia="Times New Roman" w:hAnsi="Arial" w:cs="Arial"/>
          <w:sz w:val="20"/>
          <w:szCs w:val="20"/>
          <w:lang w:eastAsia="nl-NL"/>
        </w:rPr>
        <w:t xml:space="preserve">, </w:t>
      </w:r>
      <w:r w:rsidR="00D03AC2" w:rsidRPr="00151D0F">
        <w:rPr>
          <w:rFonts w:ascii="Arial" w:eastAsia="Times New Roman" w:hAnsi="Arial" w:cs="Arial"/>
          <w:sz w:val="20"/>
          <w:szCs w:val="20"/>
          <w:lang w:eastAsia="nl-NL"/>
        </w:rPr>
        <w:t>bevor später auf ESD-sichere Kunststoffe umgestellt wurde.</w:t>
      </w:r>
      <w:r w:rsidR="00A13193" w:rsidRPr="00A13193">
        <w:rPr>
          <w:rFonts w:ascii="Arial" w:eastAsia="Times New Roman" w:hAnsi="Arial" w:cs="Arial"/>
          <w:sz w:val="20"/>
          <w:szCs w:val="20"/>
          <w:lang w:eastAsia="nl-NL"/>
        </w:rPr>
        <w:t xml:space="preserve"> </w:t>
      </w:r>
      <w:r w:rsidR="00A13193" w:rsidRPr="00A13193">
        <w:rPr>
          <w:rFonts w:ascii="Arial" w:eastAsia="Times New Roman" w:hAnsi="Arial" w:cs="Arial"/>
          <w:sz w:val="20"/>
          <w:szCs w:val="20"/>
          <w:lang w:eastAsia="nl-NL"/>
        </w:rPr>
        <w:t xml:space="preserve">Mit ihren Temperaturreglern und dem ergonomischen Design eignet sich diese Lötstation sowohl für Einsteiger als auch für erfahrene Profis. </w:t>
      </w:r>
    </w:p>
    <w:p w14:paraId="6DF53254" w14:textId="0678730C" w:rsidR="00D33154" w:rsidRPr="00151D0F" w:rsidRDefault="00D33154" w:rsidP="00D03AC2">
      <w:pPr>
        <w:spacing w:line="360" w:lineRule="auto"/>
        <w:rPr>
          <w:rFonts w:ascii="Arial" w:eastAsia="Times New Roman" w:hAnsi="Arial" w:cs="Arial"/>
          <w:sz w:val="20"/>
          <w:szCs w:val="20"/>
          <w:lang w:eastAsia="nl-NL"/>
        </w:rPr>
      </w:pPr>
    </w:p>
    <w:p w14:paraId="2797C204" w14:textId="39BF2D71" w:rsidR="00D03AC2" w:rsidRDefault="00852696" w:rsidP="00D03AC2">
      <w:pPr>
        <w:spacing w:line="360" w:lineRule="auto"/>
        <w:rPr>
          <w:rFonts w:ascii="Arial" w:eastAsia="Times New Roman" w:hAnsi="Arial" w:cs="Arial"/>
          <w:sz w:val="20"/>
          <w:szCs w:val="20"/>
          <w:lang w:eastAsia="nl-NL"/>
        </w:rPr>
      </w:pPr>
      <w:r w:rsidRPr="00095D71">
        <w:rPr>
          <w:i/>
          <w:iCs/>
          <w:noProof/>
        </w:rPr>
        <w:drawing>
          <wp:anchor distT="0" distB="0" distL="114300" distR="114300" simplePos="0" relativeHeight="251661312" behindDoc="1" locked="0" layoutInCell="1" allowOverlap="1" wp14:anchorId="31314FEC" wp14:editId="6053CB1D">
            <wp:simplePos x="0" y="0"/>
            <wp:positionH relativeFrom="margin">
              <wp:align>right</wp:align>
            </wp:positionH>
            <wp:positionV relativeFrom="paragraph">
              <wp:posOffset>1657985</wp:posOffset>
            </wp:positionV>
            <wp:extent cx="3952240" cy="2224405"/>
            <wp:effectExtent l="0" t="0" r="0" b="4445"/>
            <wp:wrapTopAndBottom/>
            <wp:docPr id="92476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224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AC2" w:rsidRPr="00151D0F">
        <w:rPr>
          <w:rFonts w:ascii="Arial" w:eastAsia="Times New Roman" w:hAnsi="Arial" w:cs="Arial"/>
          <w:sz w:val="20"/>
          <w:szCs w:val="20"/>
          <w:lang w:eastAsia="nl-NL"/>
        </w:rPr>
        <w:t xml:space="preserve">Das </w:t>
      </w:r>
      <w:r w:rsidR="00A13193">
        <w:rPr>
          <w:rFonts w:ascii="Arial" w:eastAsia="Times New Roman" w:hAnsi="Arial" w:cs="Arial"/>
          <w:sz w:val="20"/>
          <w:szCs w:val="20"/>
          <w:lang w:eastAsia="nl-NL"/>
        </w:rPr>
        <w:t xml:space="preserve">mobile </w:t>
      </w:r>
      <w:proofErr w:type="spellStart"/>
      <w:r w:rsidR="00D03AC2" w:rsidRPr="00151D0F">
        <w:rPr>
          <w:rFonts w:ascii="Arial" w:eastAsia="Times New Roman" w:hAnsi="Arial" w:cs="Arial"/>
          <w:sz w:val="20"/>
          <w:szCs w:val="20"/>
          <w:lang w:eastAsia="nl-NL"/>
        </w:rPr>
        <w:t>ZeroSmog</w:t>
      </w:r>
      <w:proofErr w:type="spellEnd"/>
      <w:r w:rsidR="00D03AC2" w:rsidRPr="00151D0F">
        <w:rPr>
          <w:rFonts w:ascii="Arial" w:eastAsia="Times New Roman" w:hAnsi="Arial" w:cs="Arial"/>
          <w:sz w:val="20"/>
          <w:szCs w:val="20"/>
          <w:lang w:eastAsia="nl-NL"/>
        </w:rPr>
        <w:t xml:space="preserve"> Shield </w:t>
      </w:r>
      <w:r w:rsidR="00A13193">
        <w:rPr>
          <w:rFonts w:ascii="Arial" w:eastAsia="Times New Roman" w:hAnsi="Arial" w:cs="Arial"/>
          <w:sz w:val="20"/>
          <w:szCs w:val="20"/>
          <w:lang w:eastAsia="nl-NL"/>
        </w:rPr>
        <w:t xml:space="preserve">ergänzt die </w:t>
      </w:r>
      <w:r w:rsidR="00B26CBF">
        <w:rPr>
          <w:rFonts w:ascii="Arial" w:eastAsia="Times New Roman" w:hAnsi="Arial" w:cs="Arial"/>
          <w:sz w:val="20"/>
          <w:szCs w:val="20"/>
          <w:lang w:eastAsia="nl-NL"/>
        </w:rPr>
        <w:t xml:space="preserve">Weller </w:t>
      </w:r>
      <w:r w:rsidR="00D03AC2" w:rsidRPr="00151D0F">
        <w:rPr>
          <w:rFonts w:ascii="Arial" w:eastAsia="Times New Roman" w:hAnsi="Arial" w:cs="Arial"/>
          <w:sz w:val="20"/>
          <w:szCs w:val="20"/>
          <w:lang w:eastAsia="nl-NL"/>
        </w:rPr>
        <w:t>Lötstationen</w:t>
      </w:r>
      <w:r w:rsidR="00A13193">
        <w:rPr>
          <w:rFonts w:ascii="Arial" w:eastAsia="Times New Roman" w:hAnsi="Arial" w:cs="Arial"/>
          <w:sz w:val="20"/>
          <w:szCs w:val="20"/>
          <w:lang w:eastAsia="nl-NL"/>
        </w:rPr>
        <w:t xml:space="preserve">. Als </w:t>
      </w:r>
      <w:r w:rsidR="00A13193" w:rsidRPr="00A13193">
        <w:rPr>
          <w:rFonts w:ascii="Arial" w:eastAsia="Times New Roman" w:hAnsi="Arial" w:cs="Arial"/>
          <w:sz w:val="20"/>
          <w:szCs w:val="20"/>
          <w:lang w:eastAsia="nl-NL"/>
        </w:rPr>
        <w:t>hochentwickelte</w:t>
      </w:r>
      <w:r w:rsidR="00A13193">
        <w:rPr>
          <w:rFonts w:ascii="Arial" w:eastAsia="Times New Roman" w:hAnsi="Arial" w:cs="Arial"/>
          <w:sz w:val="20"/>
          <w:szCs w:val="20"/>
          <w:lang w:eastAsia="nl-NL"/>
        </w:rPr>
        <w:t>s</w:t>
      </w:r>
      <w:r w:rsidR="00A13193" w:rsidRPr="00A13193">
        <w:rPr>
          <w:rFonts w:ascii="Arial" w:eastAsia="Times New Roman" w:hAnsi="Arial" w:cs="Arial"/>
          <w:sz w:val="20"/>
          <w:szCs w:val="20"/>
          <w:lang w:eastAsia="nl-NL"/>
        </w:rPr>
        <w:t xml:space="preserve"> Filtersystem entfernt </w:t>
      </w:r>
      <w:r w:rsidR="00A13193">
        <w:rPr>
          <w:rFonts w:ascii="Arial" w:eastAsia="Times New Roman" w:hAnsi="Arial" w:cs="Arial"/>
          <w:sz w:val="20"/>
          <w:szCs w:val="20"/>
          <w:lang w:eastAsia="nl-NL"/>
        </w:rPr>
        <w:t xml:space="preserve">es </w:t>
      </w:r>
      <w:r w:rsidR="00A13193" w:rsidRPr="00A13193">
        <w:rPr>
          <w:rFonts w:ascii="Arial" w:eastAsia="Times New Roman" w:hAnsi="Arial" w:cs="Arial"/>
          <w:sz w:val="20"/>
          <w:szCs w:val="20"/>
          <w:lang w:eastAsia="nl-NL"/>
        </w:rPr>
        <w:t xml:space="preserve">effizient schädliche Dämpfe und Partikel und schützt so die Atemwege des Bedieners. </w:t>
      </w:r>
      <w:r w:rsidR="003811B2">
        <w:rPr>
          <w:rFonts w:ascii="Arial" w:eastAsia="Times New Roman" w:hAnsi="Arial" w:cs="Arial"/>
          <w:sz w:val="20"/>
          <w:szCs w:val="20"/>
          <w:lang w:eastAsia="nl-NL"/>
        </w:rPr>
        <w:t xml:space="preserve">Das </w:t>
      </w:r>
      <w:proofErr w:type="spellStart"/>
      <w:r w:rsidR="003811B2">
        <w:rPr>
          <w:rFonts w:ascii="Arial" w:eastAsia="Times New Roman" w:hAnsi="Arial" w:cs="Arial"/>
          <w:sz w:val="20"/>
          <w:szCs w:val="20"/>
          <w:lang w:eastAsia="nl-NL"/>
        </w:rPr>
        <w:t>ZeroSmog</w:t>
      </w:r>
      <w:proofErr w:type="spellEnd"/>
      <w:r w:rsidR="003811B2">
        <w:rPr>
          <w:rFonts w:ascii="Arial" w:eastAsia="Times New Roman" w:hAnsi="Arial" w:cs="Arial"/>
          <w:sz w:val="20"/>
          <w:szCs w:val="20"/>
          <w:lang w:eastAsia="nl-NL"/>
        </w:rPr>
        <w:t xml:space="preserve"> Shield ist s</w:t>
      </w:r>
      <w:r w:rsidR="003811B2" w:rsidRPr="00A13193">
        <w:rPr>
          <w:rFonts w:ascii="Arial" w:eastAsia="Times New Roman" w:hAnsi="Arial" w:cs="Arial"/>
          <w:sz w:val="20"/>
          <w:szCs w:val="20"/>
          <w:lang w:eastAsia="nl-NL"/>
        </w:rPr>
        <w:t>tapelbar und leicht zu bewegen</w:t>
      </w:r>
      <w:r w:rsidR="003811B2">
        <w:rPr>
          <w:rFonts w:ascii="Arial" w:eastAsia="Times New Roman" w:hAnsi="Arial" w:cs="Arial"/>
          <w:sz w:val="20"/>
          <w:szCs w:val="20"/>
          <w:lang w:eastAsia="nl-NL"/>
        </w:rPr>
        <w:t>.</w:t>
      </w:r>
      <w:r w:rsidR="003811B2" w:rsidRPr="003811B2">
        <w:rPr>
          <w:rFonts w:ascii="Arial" w:eastAsia="Times New Roman" w:hAnsi="Arial" w:cs="Arial"/>
          <w:sz w:val="20"/>
          <w:szCs w:val="20"/>
          <w:lang w:eastAsia="nl-NL"/>
        </w:rPr>
        <w:t xml:space="preserve"> </w:t>
      </w:r>
      <w:r w:rsidR="00B26CBF">
        <w:rPr>
          <w:rFonts w:ascii="Arial" w:eastAsia="Times New Roman" w:hAnsi="Arial" w:cs="Arial"/>
          <w:sz w:val="20"/>
          <w:szCs w:val="20"/>
          <w:lang w:eastAsia="nl-NL"/>
        </w:rPr>
        <w:t xml:space="preserve">Im Zusammenspiel </w:t>
      </w:r>
      <w:r w:rsidR="00D03AC2" w:rsidRPr="00151D0F">
        <w:rPr>
          <w:rFonts w:ascii="Arial" w:eastAsia="Times New Roman" w:hAnsi="Arial" w:cs="Arial"/>
          <w:sz w:val="20"/>
          <w:szCs w:val="20"/>
          <w:lang w:eastAsia="nl-NL"/>
        </w:rPr>
        <w:t>unterstreich</w:t>
      </w:r>
      <w:r w:rsidR="003811B2">
        <w:rPr>
          <w:rFonts w:ascii="Arial" w:eastAsia="Times New Roman" w:hAnsi="Arial" w:cs="Arial"/>
          <w:sz w:val="20"/>
          <w:szCs w:val="20"/>
          <w:lang w:eastAsia="nl-NL"/>
        </w:rPr>
        <w:t>t die Special B</w:t>
      </w:r>
      <w:r w:rsidR="00095D71">
        <w:rPr>
          <w:rFonts w:ascii="Arial" w:eastAsia="Times New Roman" w:hAnsi="Arial" w:cs="Arial"/>
          <w:sz w:val="20"/>
          <w:szCs w:val="20"/>
          <w:lang w:eastAsia="nl-NL"/>
        </w:rPr>
        <w:t>lack Edition</w:t>
      </w:r>
      <w:r w:rsidR="00D03AC2" w:rsidRPr="00151D0F">
        <w:rPr>
          <w:rFonts w:ascii="Arial" w:eastAsia="Times New Roman" w:hAnsi="Arial" w:cs="Arial"/>
          <w:sz w:val="20"/>
          <w:szCs w:val="20"/>
          <w:lang w:eastAsia="nl-NL"/>
        </w:rPr>
        <w:t xml:space="preserve"> </w:t>
      </w:r>
      <w:r w:rsidR="00B26CBF" w:rsidRPr="00151D0F">
        <w:rPr>
          <w:rFonts w:ascii="Arial" w:eastAsia="Times New Roman" w:hAnsi="Arial" w:cs="Arial"/>
          <w:sz w:val="20"/>
          <w:szCs w:val="20"/>
          <w:lang w:eastAsia="nl-NL"/>
        </w:rPr>
        <w:t>Weller</w:t>
      </w:r>
      <w:r w:rsidR="00B26CBF">
        <w:rPr>
          <w:rFonts w:ascii="Arial" w:eastAsia="Times New Roman" w:hAnsi="Arial" w:cs="Arial"/>
          <w:sz w:val="20"/>
          <w:szCs w:val="20"/>
          <w:lang w:eastAsia="nl-NL"/>
        </w:rPr>
        <w:t>s</w:t>
      </w:r>
      <w:r w:rsidR="00D03AC2" w:rsidRPr="00151D0F">
        <w:rPr>
          <w:rFonts w:ascii="Arial" w:eastAsia="Times New Roman" w:hAnsi="Arial" w:cs="Arial"/>
          <w:sz w:val="20"/>
          <w:szCs w:val="20"/>
          <w:lang w:eastAsia="nl-NL"/>
        </w:rPr>
        <w:t xml:space="preserve"> Tradition </w:t>
      </w:r>
      <w:r w:rsidR="00B26CBF">
        <w:rPr>
          <w:rFonts w:ascii="Arial" w:eastAsia="Times New Roman" w:hAnsi="Arial" w:cs="Arial"/>
          <w:sz w:val="20"/>
          <w:szCs w:val="20"/>
          <w:lang w:eastAsia="nl-NL"/>
        </w:rPr>
        <w:t>in Sachen</w:t>
      </w:r>
      <w:r w:rsidR="00D03AC2" w:rsidRPr="00151D0F">
        <w:rPr>
          <w:rFonts w:ascii="Arial" w:eastAsia="Times New Roman" w:hAnsi="Arial" w:cs="Arial"/>
          <w:sz w:val="20"/>
          <w:szCs w:val="20"/>
          <w:lang w:eastAsia="nl-NL"/>
        </w:rPr>
        <w:t xml:space="preserve"> Innovation, Sicherheit und Leistung in der Löttechnik.</w:t>
      </w:r>
      <w:r w:rsidR="00A13193">
        <w:rPr>
          <w:rFonts w:ascii="Arial" w:eastAsia="Times New Roman" w:hAnsi="Arial" w:cs="Arial"/>
          <w:sz w:val="20"/>
          <w:szCs w:val="20"/>
          <w:lang w:eastAsia="nl-NL"/>
        </w:rPr>
        <w:t xml:space="preserve"> </w:t>
      </w:r>
    </w:p>
    <w:p w14:paraId="6A684994" w14:textId="54FED71E" w:rsidR="00282B0C" w:rsidRDefault="00282B0C" w:rsidP="00D03AC2">
      <w:pPr>
        <w:spacing w:line="360" w:lineRule="auto"/>
        <w:rPr>
          <w:rFonts w:ascii="Arial" w:eastAsia="Times New Roman" w:hAnsi="Arial" w:cs="Arial"/>
          <w:sz w:val="20"/>
          <w:szCs w:val="20"/>
          <w:lang w:eastAsia="nl-NL"/>
        </w:rPr>
      </w:pPr>
    </w:p>
    <w:p w14:paraId="03FAEB93" w14:textId="3C8AF3FE" w:rsidR="00D03AC2" w:rsidRPr="00151D0F" w:rsidRDefault="00B26CBF" w:rsidP="00D03AC2">
      <w:pPr>
        <w:spacing w:line="360" w:lineRule="auto"/>
        <w:rPr>
          <w:rFonts w:ascii="Arial" w:eastAsia="Times New Roman" w:hAnsi="Arial" w:cs="Arial"/>
          <w:sz w:val="20"/>
          <w:szCs w:val="20"/>
          <w:lang w:eastAsia="nl-NL"/>
        </w:rPr>
      </w:pPr>
      <w:r w:rsidRPr="00095D71">
        <w:rPr>
          <w:rFonts w:ascii="Arial" w:eastAsia="Times New Roman" w:hAnsi="Arial" w:cs="Arial"/>
          <w:i/>
          <w:iCs/>
          <w:sz w:val="20"/>
          <w:szCs w:val="20"/>
          <w:lang w:eastAsia="nl-NL"/>
        </w:rPr>
        <w:t>„</w:t>
      </w:r>
      <w:r w:rsidR="00D03AC2" w:rsidRPr="00095D71">
        <w:rPr>
          <w:rFonts w:ascii="Arial" w:eastAsia="Times New Roman" w:hAnsi="Arial" w:cs="Arial"/>
          <w:i/>
          <w:iCs/>
          <w:sz w:val="20"/>
          <w:szCs w:val="20"/>
          <w:lang w:eastAsia="nl-NL"/>
        </w:rPr>
        <w:t>Weller feiert 80 Jahre Fortschritt in der Löttechnik</w:t>
      </w:r>
      <w:r w:rsidRPr="00095D71">
        <w:rPr>
          <w:rFonts w:ascii="Arial" w:eastAsia="Times New Roman" w:hAnsi="Arial" w:cs="Arial"/>
          <w:i/>
          <w:iCs/>
          <w:sz w:val="20"/>
          <w:szCs w:val="20"/>
          <w:lang w:eastAsia="nl-NL"/>
        </w:rPr>
        <w:t xml:space="preserve">. Wir wollen auch </w:t>
      </w:r>
      <w:r w:rsidR="00D03AC2" w:rsidRPr="00095D71">
        <w:rPr>
          <w:rFonts w:ascii="Arial" w:eastAsia="Times New Roman" w:hAnsi="Arial" w:cs="Arial"/>
          <w:i/>
          <w:iCs/>
          <w:sz w:val="20"/>
          <w:szCs w:val="20"/>
          <w:lang w:eastAsia="nl-NL"/>
        </w:rPr>
        <w:t>weiterhin die Grenzen der Innovation verschieben</w:t>
      </w:r>
      <w:r w:rsidRPr="00095D71">
        <w:rPr>
          <w:rFonts w:ascii="Arial" w:eastAsia="Times New Roman" w:hAnsi="Arial" w:cs="Arial"/>
          <w:i/>
          <w:iCs/>
          <w:sz w:val="20"/>
          <w:szCs w:val="20"/>
          <w:lang w:eastAsia="nl-NL"/>
        </w:rPr>
        <w:t>“</w:t>
      </w:r>
      <w:r w:rsidR="00D03AC2" w:rsidRPr="00151D0F">
        <w:rPr>
          <w:rFonts w:ascii="Arial" w:eastAsia="Times New Roman" w:hAnsi="Arial" w:cs="Arial"/>
          <w:sz w:val="20"/>
          <w:szCs w:val="20"/>
          <w:lang w:eastAsia="nl-NL"/>
        </w:rPr>
        <w:t xml:space="preserve">, </w:t>
      </w:r>
      <w:r w:rsidR="003811B2">
        <w:rPr>
          <w:rFonts w:ascii="Arial" w:eastAsia="Times New Roman" w:hAnsi="Arial" w:cs="Arial"/>
          <w:sz w:val="20"/>
          <w:szCs w:val="20"/>
          <w:lang w:eastAsia="nl-NL"/>
        </w:rPr>
        <w:t xml:space="preserve">sagt </w:t>
      </w:r>
      <w:r w:rsidR="003811B2" w:rsidRPr="003811B2">
        <w:rPr>
          <w:rFonts w:ascii="Arial" w:eastAsia="Times New Roman" w:hAnsi="Arial" w:cs="Arial"/>
          <w:sz w:val="20"/>
          <w:szCs w:val="20"/>
          <w:lang w:eastAsia="nl-NL"/>
        </w:rPr>
        <w:t xml:space="preserve">Marcel Teller, Senior Direktor R&amp;D / </w:t>
      </w:r>
      <w:proofErr w:type="spellStart"/>
      <w:r w:rsidR="003811B2" w:rsidRPr="003811B2">
        <w:rPr>
          <w:rFonts w:ascii="Arial" w:eastAsia="Times New Roman" w:hAnsi="Arial" w:cs="Arial"/>
          <w:sz w:val="20"/>
          <w:szCs w:val="20"/>
          <w:lang w:eastAsia="nl-NL"/>
        </w:rPr>
        <w:t>Product</w:t>
      </w:r>
      <w:proofErr w:type="spellEnd"/>
      <w:r w:rsidR="003811B2" w:rsidRPr="003811B2">
        <w:rPr>
          <w:rFonts w:ascii="Arial" w:eastAsia="Times New Roman" w:hAnsi="Arial" w:cs="Arial"/>
          <w:sz w:val="20"/>
          <w:szCs w:val="20"/>
          <w:lang w:eastAsia="nl-NL"/>
        </w:rPr>
        <w:t xml:space="preserve"> Management.</w:t>
      </w:r>
      <w:r w:rsidR="00D03AC2" w:rsidRPr="00151D0F">
        <w:rPr>
          <w:rFonts w:ascii="Arial" w:eastAsia="Times New Roman" w:hAnsi="Arial" w:cs="Arial"/>
          <w:sz w:val="20"/>
          <w:szCs w:val="20"/>
          <w:lang w:eastAsia="nl-NL"/>
        </w:rPr>
        <w:t xml:space="preserve"> </w:t>
      </w:r>
      <w:r w:rsidRPr="00095D71">
        <w:rPr>
          <w:rFonts w:ascii="Arial" w:eastAsia="Times New Roman" w:hAnsi="Arial" w:cs="Arial"/>
          <w:i/>
          <w:iCs/>
          <w:sz w:val="20"/>
          <w:szCs w:val="20"/>
          <w:lang w:eastAsia="nl-NL"/>
        </w:rPr>
        <w:t>„</w:t>
      </w:r>
      <w:r w:rsidR="00D03AC2" w:rsidRPr="00095D71">
        <w:rPr>
          <w:rFonts w:ascii="Arial" w:eastAsia="Times New Roman" w:hAnsi="Arial" w:cs="Arial"/>
          <w:i/>
          <w:iCs/>
          <w:sz w:val="20"/>
          <w:szCs w:val="20"/>
          <w:lang w:eastAsia="nl-NL"/>
        </w:rPr>
        <w:t xml:space="preserve">Die Veröffentlichung der </w:t>
      </w:r>
      <w:r w:rsidRPr="00095D71">
        <w:rPr>
          <w:rFonts w:ascii="Arial" w:eastAsia="Times New Roman" w:hAnsi="Arial" w:cs="Arial"/>
          <w:i/>
          <w:iCs/>
          <w:sz w:val="20"/>
          <w:szCs w:val="20"/>
          <w:lang w:eastAsia="nl-NL"/>
        </w:rPr>
        <w:t>Black Edition</w:t>
      </w:r>
      <w:r w:rsidR="00D03AC2" w:rsidRPr="00095D71">
        <w:rPr>
          <w:rFonts w:ascii="Arial" w:eastAsia="Times New Roman" w:hAnsi="Arial" w:cs="Arial"/>
          <w:i/>
          <w:iCs/>
          <w:sz w:val="20"/>
          <w:szCs w:val="20"/>
          <w:lang w:eastAsia="nl-NL"/>
        </w:rPr>
        <w:t xml:space="preserve"> des WE1010 und des </w:t>
      </w:r>
      <w:proofErr w:type="spellStart"/>
      <w:r w:rsidR="00D03AC2" w:rsidRPr="00095D71">
        <w:rPr>
          <w:rFonts w:ascii="Arial" w:eastAsia="Times New Roman" w:hAnsi="Arial" w:cs="Arial"/>
          <w:i/>
          <w:iCs/>
          <w:sz w:val="20"/>
          <w:szCs w:val="20"/>
          <w:lang w:eastAsia="nl-NL"/>
        </w:rPr>
        <w:t>ZeroSmog</w:t>
      </w:r>
      <w:proofErr w:type="spellEnd"/>
      <w:r w:rsidR="00D03AC2" w:rsidRPr="00095D71">
        <w:rPr>
          <w:rFonts w:ascii="Arial" w:eastAsia="Times New Roman" w:hAnsi="Arial" w:cs="Arial"/>
          <w:i/>
          <w:iCs/>
          <w:sz w:val="20"/>
          <w:szCs w:val="20"/>
          <w:lang w:eastAsia="nl-NL"/>
        </w:rPr>
        <w:t xml:space="preserve"> Shields ist eine Hommage an unser Erbe und </w:t>
      </w:r>
      <w:r w:rsidR="00A13193">
        <w:rPr>
          <w:rFonts w:ascii="Arial" w:eastAsia="Times New Roman" w:hAnsi="Arial" w:cs="Arial"/>
          <w:i/>
          <w:iCs/>
          <w:sz w:val="20"/>
          <w:szCs w:val="20"/>
          <w:lang w:eastAsia="nl-NL"/>
        </w:rPr>
        <w:t xml:space="preserve">weist zugleich den Weg in die </w:t>
      </w:r>
      <w:r w:rsidR="00D03AC2" w:rsidRPr="00095D71">
        <w:rPr>
          <w:rFonts w:ascii="Arial" w:eastAsia="Times New Roman" w:hAnsi="Arial" w:cs="Arial"/>
          <w:i/>
          <w:iCs/>
          <w:sz w:val="20"/>
          <w:szCs w:val="20"/>
          <w:lang w:eastAsia="nl-NL"/>
        </w:rPr>
        <w:t>Zukunft der Löttechnik.</w:t>
      </w:r>
      <w:r w:rsidR="00095D71" w:rsidRPr="00095D71">
        <w:rPr>
          <w:rFonts w:ascii="Arial" w:eastAsia="Times New Roman" w:hAnsi="Arial" w:cs="Arial"/>
          <w:i/>
          <w:iCs/>
          <w:sz w:val="20"/>
          <w:szCs w:val="20"/>
          <w:lang w:eastAsia="nl-NL"/>
        </w:rPr>
        <w:t>“</w:t>
      </w:r>
    </w:p>
    <w:p w14:paraId="23C1C235" w14:textId="7C57ABA9" w:rsidR="00D03AC2" w:rsidRPr="00151D0F" w:rsidRDefault="00D03AC2" w:rsidP="00D03AC2">
      <w:pPr>
        <w:spacing w:line="360" w:lineRule="auto"/>
        <w:rPr>
          <w:rFonts w:ascii="Arial" w:eastAsia="Times New Roman" w:hAnsi="Arial" w:cs="Arial"/>
          <w:sz w:val="20"/>
          <w:szCs w:val="20"/>
          <w:lang w:eastAsia="nl-NL"/>
        </w:rPr>
      </w:pPr>
    </w:p>
    <w:p w14:paraId="4FA1731B" w14:textId="77777777" w:rsidR="00282B0C" w:rsidRDefault="00282B0C">
      <w:pPr>
        <w:rPr>
          <w:rFonts w:ascii="Arial" w:eastAsia="Times New Roman" w:hAnsi="Arial" w:cs="Arial"/>
          <w:b/>
          <w:bCs/>
          <w:sz w:val="20"/>
          <w:szCs w:val="20"/>
          <w:lang w:eastAsia="nl-NL"/>
        </w:rPr>
      </w:pPr>
      <w:r>
        <w:rPr>
          <w:rFonts w:ascii="Arial" w:eastAsia="Times New Roman" w:hAnsi="Arial" w:cs="Arial"/>
          <w:b/>
          <w:bCs/>
          <w:sz w:val="20"/>
          <w:szCs w:val="20"/>
          <w:lang w:eastAsia="nl-NL"/>
        </w:rPr>
        <w:br w:type="page"/>
      </w:r>
    </w:p>
    <w:p w14:paraId="4C2C0AE4" w14:textId="45C5C849" w:rsidR="00D03AC2" w:rsidRPr="00151D0F" w:rsidRDefault="00B26CBF" w:rsidP="00D03AC2">
      <w:pPr>
        <w:spacing w:line="360" w:lineRule="auto"/>
        <w:rPr>
          <w:rFonts w:ascii="Arial" w:eastAsia="Times New Roman" w:hAnsi="Arial" w:cs="Arial"/>
          <w:sz w:val="20"/>
          <w:szCs w:val="20"/>
          <w:lang w:eastAsia="nl-NL"/>
        </w:rPr>
      </w:pPr>
      <w:r>
        <w:rPr>
          <w:rFonts w:ascii="Arial" w:eastAsia="Times New Roman" w:hAnsi="Arial" w:cs="Arial"/>
          <w:b/>
          <w:bCs/>
          <w:sz w:val="20"/>
          <w:szCs w:val="20"/>
          <w:lang w:eastAsia="nl-NL"/>
        </w:rPr>
        <w:lastRenderedPageBreak/>
        <w:t>Branchenf</w:t>
      </w:r>
      <w:r w:rsidR="00D03AC2" w:rsidRPr="00151D0F">
        <w:rPr>
          <w:rFonts w:ascii="Arial" w:eastAsia="Times New Roman" w:hAnsi="Arial" w:cs="Arial"/>
          <w:b/>
          <w:bCs/>
          <w:sz w:val="20"/>
          <w:szCs w:val="20"/>
          <w:lang w:eastAsia="nl-NL"/>
        </w:rPr>
        <w:t>ührend in die Zukunft</w:t>
      </w:r>
    </w:p>
    <w:p w14:paraId="406C4167" w14:textId="02F39767" w:rsidR="00D03AC2" w:rsidRPr="00151D0F" w:rsidRDefault="00095D71" w:rsidP="00D03AC2">
      <w:pPr>
        <w:spacing w:line="360" w:lineRule="auto"/>
        <w:rPr>
          <w:rFonts w:ascii="Arial" w:eastAsia="Times New Roman" w:hAnsi="Arial" w:cs="Arial"/>
          <w:sz w:val="20"/>
          <w:szCs w:val="20"/>
          <w:lang w:eastAsia="nl-NL"/>
        </w:rPr>
      </w:pPr>
      <w:r>
        <w:rPr>
          <w:rFonts w:ascii="Arial" w:eastAsia="Times New Roman" w:hAnsi="Arial" w:cs="Arial"/>
          <w:sz w:val="20"/>
          <w:szCs w:val="20"/>
          <w:lang w:eastAsia="nl-NL"/>
        </w:rPr>
        <w:t>D</w:t>
      </w:r>
      <w:r w:rsidR="00D03AC2" w:rsidRPr="00151D0F">
        <w:rPr>
          <w:rFonts w:ascii="Arial" w:eastAsia="Times New Roman" w:hAnsi="Arial" w:cs="Arial"/>
          <w:sz w:val="20"/>
          <w:szCs w:val="20"/>
          <w:lang w:eastAsia="nl-NL"/>
        </w:rPr>
        <w:t xml:space="preserve">igitale Transformation, KI und Automatisierung </w:t>
      </w:r>
      <w:r w:rsidRPr="00151D0F">
        <w:rPr>
          <w:rFonts w:ascii="Arial" w:eastAsia="Times New Roman" w:hAnsi="Arial" w:cs="Arial"/>
          <w:sz w:val="20"/>
          <w:szCs w:val="20"/>
          <w:lang w:eastAsia="nl-NL"/>
        </w:rPr>
        <w:t>definieren</w:t>
      </w:r>
      <w:r w:rsidRPr="00151D0F">
        <w:rPr>
          <w:rFonts w:ascii="Arial" w:eastAsia="Times New Roman" w:hAnsi="Arial" w:cs="Arial"/>
          <w:sz w:val="20"/>
          <w:szCs w:val="20"/>
          <w:lang w:eastAsia="nl-NL"/>
        </w:rPr>
        <w:t xml:space="preserve"> </w:t>
      </w:r>
      <w:r w:rsidR="00D03AC2" w:rsidRPr="00151D0F">
        <w:rPr>
          <w:rFonts w:ascii="Arial" w:eastAsia="Times New Roman" w:hAnsi="Arial" w:cs="Arial"/>
          <w:sz w:val="20"/>
          <w:szCs w:val="20"/>
          <w:lang w:eastAsia="nl-NL"/>
        </w:rPr>
        <w:t>die Fertigungslandschaft neu</w:t>
      </w:r>
      <w:r>
        <w:rPr>
          <w:rFonts w:ascii="Arial" w:eastAsia="Times New Roman" w:hAnsi="Arial" w:cs="Arial"/>
          <w:sz w:val="20"/>
          <w:szCs w:val="20"/>
          <w:lang w:eastAsia="nl-NL"/>
        </w:rPr>
        <w:t xml:space="preserve">. </w:t>
      </w:r>
      <w:r w:rsidR="00A13193">
        <w:rPr>
          <w:rFonts w:ascii="Arial" w:eastAsia="Times New Roman" w:hAnsi="Arial" w:cs="Arial"/>
          <w:sz w:val="20"/>
          <w:szCs w:val="20"/>
          <w:lang w:eastAsia="nl-NL"/>
        </w:rPr>
        <w:t>Um weiter</w:t>
      </w:r>
      <w:r w:rsidR="00B26CBF">
        <w:rPr>
          <w:rFonts w:ascii="Arial" w:eastAsia="Times New Roman" w:hAnsi="Arial" w:cs="Arial"/>
          <w:sz w:val="20"/>
          <w:szCs w:val="20"/>
          <w:lang w:eastAsia="nl-NL"/>
        </w:rPr>
        <w:t xml:space="preserve"> </w:t>
      </w:r>
      <w:r w:rsidR="00A13193">
        <w:rPr>
          <w:rFonts w:ascii="Arial" w:eastAsia="Times New Roman" w:hAnsi="Arial" w:cs="Arial"/>
          <w:sz w:val="20"/>
          <w:szCs w:val="20"/>
          <w:lang w:eastAsia="nl-NL"/>
        </w:rPr>
        <w:t>b</w:t>
      </w:r>
      <w:r w:rsidR="00D03AC2" w:rsidRPr="00151D0F">
        <w:rPr>
          <w:rFonts w:ascii="Arial" w:eastAsia="Times New Roman" w:hAnsi="Arial" w:cs="Arial"/>
          <w:sz w:val="20"/>
          <w:szCs w:val="20"/>
          <w:lang w:eastAsia="nl-NL"/>
        </w:rPr>
        <w:t>ranche</w:t>
      </w:r>
      <w:r w:rsidR="00B26CBF">
        <w:rPr>
          <w:rFonts w:ascii="Arial" w:eastAsia="Times New Roman" w:hAnsi="Arial" w:cs="Arial"/>
          <w:sz w:val="20"/>
          <w:szCs w:val="20"/>
          <w:lang w:eastAsia="nl-NL"/>
        </w:rPr>
        <w:t>nführe</w:t>
      </w:r>
      <w:r w:rsidR="00A13193">
        <w:rPr>
          <w:rFonts w:ascii="Arial" w:eastAsia="Times New Roman" w:hAnsi="Arial" w:cs="Arial"/>
          <w:sz w:val="20"/>
          <w:szCs w:val="20"/>
          <w:lang w:eastAsia="nl-NL"/>
        </w:rPr>
        <w:t xml:space="preserve">nd zu bleiben, fokussiert sich Weller mit seinem Produktportfolio </w:t>
      </w:r>
      <w:r w:rsidR="00D03AC2" w:rsidRPr="00151D0F">
        <w:rPr>
          <w:rFonts w:ascii="Arial" w:eastAsia="Times New Roman" w:hAnsi="Arial" w:cs="Arial"/>
          <w:sz w:val="20"/>
          <w:szCs w:val="20"/>
          <w:lang w:eastAsia="nl-NL"/>
        </w:rPr>
        <w:t xml:space="preserve">auf Ergonomie, Filtration, </w:t>
      </w:r>
      <w:proofErr w:type="spellStart"/>
      <w:r w:rsidR="00B26CBF">
        <w:rPr>
          <w:rFonts w:ascii="Arial" w:eastAsia="Times New Roman" w:hAnsi="Arial" w:cs="Arial"/>
          <w:sz w:val="20"/>
          <w:szCs w:val="20"/>
          <w:lang w:eastAsia="nl-NL"/>
        </w:rPr>
        <w:t>Rework</w:t>
      </w:r>
      <w:proofErr w:type="spellEnd"/>
      <w:r w:rsidR="00D03AC2" w:rsidRPr="00151D0F">
        <w:rPr>
          <w:rFonts w:ascii="Arial" w:eastAsia="Times New Roman" w:hAnsi="Arial" w:cs="Arial"/>
          <w:sz w:val="20"/>
          <w:szCs w:val="20"/>
          <w:lang w:eastAsia="nl-NL"/>
        </w:rPr>
        <w:t xml:space="preserve"> und Konnektivität</w:t>
      </w:r>
      <w:r w:rsidR="00A13193">
        <w:rPr>
          <w:rFonts w:ascii="Arial" w:eastAsia="Times New Roman" w:hAnsi="Arial" w:cs="Arial"/>
          <w:sz w:val="20"/>
          <w:szCs w:val="20"/>
          <w:lang w:eastAsia="nl-NL"/>
        </w:rPr>
        <w:t xml:space="preserve">, um seinen Kunden stets </w:t>
      </w:r>
      <w:r w:rsidR="00D03AC2" w:rsidRPr="00151D0F">
        <w:rPr>
          <w:rFonts w:ascii="Arial" w:eastAsia="Times New Roman" w:hAnsi="Arial" w:cs="Arial"/>
          <w:sz w:val="20"/>
          <w:szCs w:val="20"/>
          <w:lang w:eastAsia="nl-NL"/>
        </w:rPr>
        <w:t>fortschrittlich</w:t>
      </w:r>
      <w:r w:rsidR="00B26CBF">
        <w:rPr>
          <w:rFonts w:ascii="Arial" w:eastAsia="Times New Roman" w:hAnsi="Arial" w:cs="Arial"/>
          <w:sz w:val="20"/>
          <w:szCs w:val="20"/>
          <w:lang w:eastAsia="nl-NL"/>
        </w:rPr>
        <w:t>e</w:t>
      </w:r>
      <w:r w:rsidR="00D03AC2" w:rsidRPr="00151D0F">
        <w:rPr>
          <w:rFonts w:ascii="Arial" w:eastAsia="Times New Roman" w:hAnsi="Arial" w:cs="Arial"/>
          <w:sz w:val="20"/>
          <w:szCs w:val="20"/>
          <w:lang w:eastAsia="nl-NL"/>
        </w:rPr>
        <w:t xml:space="preserve"> Lötlösungen</w:t>
      </w:r>
      <w:r w:rsidR="00A13193">
        <w:rPr>
          <w:rFonts w:ascii="Arial" w:eastAsia="Times New Roman" w:hAnsi="Arial" w:cs="Arial"/>
          <w:sz w:val="20"/>
          <w:szCs w:val="20"/>
          <w:lang w:eastAsia="nl-NL"/>
        </w:rPr>
        <w:t xml:space="preserve"> anzubieten</w:t>
      </w:r>
      <w:r w:rsidR="00B26CBF">
        <w:rPr>
          <w:rFonts w:ascii="Arial" w:eastAsia="Times New Roman" w:hAnsi="Arial" w:cs="Arial"/>
          <w:sz w:val="20"/>
          <w:szCs w:val="20"/>
          <w:lang w:eastAsia="nl-NL"/>
        </w:rPr>
        <w:t>.</w:t>
      </w:r>
      <w:r w:rsidR="00A13193">
        <w:rPr>
          <w:rFonts w:ascii="Arial" w:eastAsia="Times New Roman" w:hAnsi="Arial" w:cs="Arial"/>
          <w:sz w:val="20"/>
          <w:szCs w:val="20"/>
          <w:lang w:eastAsia="nl-NL"/>
        </w:rPr>
        <w:t xml:space="preserve"> Nicht umsonst ist Weller s</w:t>
      </w:r>
      <w:r w:rsidR="00D03AC2" w:rsidRPr="00151D0F">
        <w:rPr>
          <w:rFonts w:ascii="Arial" w:eastAsia="Times New Roman" w:hAnsi="Arial" w:cs="Arial"/>
          <w:sz w:val="20"/>
          <w:szCs w:val="20"/>
          <w:lang w:eastAsia="nl-NL"/>
        </w:rPr>
        <w:t xml:space="preserve">eit 80 Jahren der vertrauenswürdige Name für Handlöten, </w:t>
      </w:r>
      <w:proofErr w:type="spellStart"/>
      <w:r w:rsidR="00D03AC2" w:rsidRPr="00151D0F">
        <w:rPr>
          <w:rFonts w:ascii="Arial" w:eastAsia="Times New Roman" w:hAnsi="Arial" w:cs="Arial"/>
          <w:sz w:val="20"/>
          <w:szCs w:val="20"/>
          <w:lang w:eastAsia="nl-NL"/>
        </w:rPr>
        <w:t>Rework</w:t>
      </w:r>
      <w:proofErr w:type="spellEnd"/>
      <w:r w:rsidR="00D03AC2" w:rsidRPr="00151D0F">
        <w:rPr>
          <w:rFonts w:ascii="Arial" w:eastAsia="Times New Roman" w:hAnsi="Arial" w:cs="Arial"/>
          <w:sz w:val="20"/>
          <w:szCs w:val="20"/>
          <w:lang w:eastAsia="nl-NL"/>
        </w:rPr>
        <w:t xml:space="preserve"> und Rauchgasabsaugung. Das Unternehmen </w:t>
      </w:r>
      <w:r>
        <w:rPr>
          <w:rFonts w:ascii="Arial" w:eastAsia="Times New Roman" w:hAnsi="Arial" w:cs="Arial"/>
          <w:sz w:val="20"/>
          <w:szCs w:val="20"/>
          <w:lang w:eastAsia="nl-NL"/>
        </w:rPr>
        <w:t xml:space="preserve">will seine Tradition der </w:t>
      </w:r>
      <w:r w:rsidR="00D03AC2" w:rsidRPr="00151D0F">
        <w:rPr>
          <w:rFonts w:ascii="Arial" w:eastAsia="Times New Roman" w:hAnsi="Arial" w:cs="Arial"/>
          <w:sz w:val="20"/>
          <w:szCs w:val="20"/>
          <w:lang w:eastAsia="nl-NL"/>
        </w:rPr>
        <w:t xml:space="preserve">Exzellenz fortsetzen und auch in den kommenden Jahren den Weg für </w:t>
      </w:r>
      <w:r>
        <w:rPr>
          <w:rFonts w:ascii="Arial" w:eastAsia="Times New Roman" w:hAnsi="Arial" w:cs="Arial"/>
          <w:sz w:val="20"/>
          <w:szCs w:val="20"/>
          <w:lang w:eastAsia="nl-NL"/>
        </w:rPr>
        <w:t xml:space="preserve">neue </w:t>
      </w:r>
      <w:r w:rsidR="00D03AC2" w:rsidRPr="00151D0F">
        <w:rPr>
          <w:rFonts w:ascii="Arial" w:eastAsia="Times New Roman" w:hAnsi="Arial" w:cs="Arial"/>
          <w:sz w:val="20"/>
          <w:szCs w:val="20"/>
          <w:lang w:eastAsia="nl-NL"/>
        </w:rPr>
        <w:t xml:space="preserve">Lötinnovationen ebnen: Feiern Sie mit uns </w:t>
      </w:r>
      <w:r>
        <w:rPr>
          <w:rFonts w:ascii="Arial" w:eastAsia="Times New Roman" w:hAnsi="Arial" w:cs="Arial"/>
          <w:sz w:val="20"/>
          <w:szCs w:val="20"/>
          <w:lang w:eastAsia="nl-NL"/>
        </w:rPr>
        <w:t>80 Jahre Weller</w:t>
      </w:r>
      <w:r w:rsidR="00D03AC2" w:rsidRPr="00151D0F">
        <w:rPr>
          <w:rFonts w:ascii="Arial" w:eastAsia="Times New Roman" w:hAnsi="Arial" w:cs="Arial"/>
          <w:sz w:val="20"/>
          <w:szCs w:val="20"/>
          <w:lang w:eastAsia="nl-NL"/>
        </w:rPr>
        <w:t xml:space="preserve"> und erleben Sie die Zukunft des </w:t>
      </w:r>
      <w:r>
        <w:rPr>
          <w:rFonts w:ascii="Arial" w:eastAsia="Times New Roman" w:hAnsi="Arial" w:cs="Arial"/>
          <w:sz w:val="20"/>
          <w:szCs w:val="20"/>
          <w:lang w:eastAsia="nl-NL"/>
        </w:rPr>
        <w:t>Handl</w:t>
      </w:r>
      <w:r w:rsidR="00D03AC2" w:rsidRPr="00151D0F">
        <w:rPr>
          <w:rFonts w:ascii="Arial" w:eastAsia="Times New Roman" w:hAnsi="Arial" w:cs="Arial"/>
          <w:sz w:val="20"/>
          <w:szCs w:val="20"/>
          <w:lang w:eastAsia="nl-NL"/>
        </w:rPr>
        <w:t>ötens.</w:t>
      </w:r>
    </w:p>
    <w:p w14:paraId="3A9CA685" w14:textId="55CCA207" w:rsidR="00EC50C9" w:rsidRPr="00151D0F" w:rsidRDefault="00EC50C9" w:rsidP="007101C9">
      <w:pPr>
        <w:spacing w:line="360" w:lineRule="auto"/>
        <w:rPr>
          <w:rFonts w:ascii="Arial" w:eastAsia="Times New Roman" w:hAnsi="Arial" w:cs="Arial"/>
          <w:sz w:val="20"/>
          <w:szCs w:val="20"/>
          <w:lang w:eastAsia="nl-NL"/>
        </w:rPr>
      </w:pPr>
    </w:p>
    <w:p w14:paraId="5A982B73" w14:textId="471FD214" w:rsidR="00466CCC" w:rsidRPr="00151D0F" w:rsidRDefault="00EC50C9" w:rsidP="00EC50C9">
      <w:pPr>
        <w:spacing w:line="360" w:lineRule="auto"/>
        <w:rPr>
          <w:rFonts w:ascii="Arial" w:hAnsi="Arial" w:cs="Arial"/>
          <w:color w:val="0000FF"/>
          <w:sz w:val="20"/>
          <w:szCs w:val="20"/>
          <w:u w:val="single"/>
        </w:rPr>
      </w:pPr>
      <w:r w:rsidRPr="00151D0F">
        <w:rPr>
          <w:rFonts w:ascii="Arial" w:eastAsia="Times New Roman" w:hAnsi="Arial" w:cs="Arial"/>
          <w:sz w:val="20"/>
          <w:szCs w:val="20"/>
          <w:lang w:eastAsia="nl-NL"/>
        </w:rPr>
        <w:t xml:space="preserve">Weitere Informationen finden </w:t>
      </w:r>
      <w:r w:rsidR="00466CCC" w:rsidRPr="00151D0F">
        <w:rPr>
          <w:rFonts w:ascii="Arial" w:eastAsia="Times New Roman" w:hAnsi="Arial" w:cs="Arial"/>
          <w:sz w:val="20"/>
          <w:szCs w:val="20"/>
          <w:lang w:eastAsia="nl-NL"/>
        </w:rPr>
        <w:t xml:space="preserve">Sie unter </w:t>
      </w:r>
      <w:r w:rsidR="00466CCC" w:rsidRPr="00151D0F">
        <w:rPr>
          <w:rFonts w:ascii="Arial" w:hAnsi="Arial" w:cs="Arial"/>
          <w:color w:val="0000FF"/>
          <w:sz w:val="20"/>
          <w:szCs w:val="20"/>
          <w:u w:val="single"/>
        </w:rPr>
        <w:t xml:space="preserve">www.weller-tools.com. </w:t>
      </w:r>
    </w:p>
    <w:p w14:paraId="1F30B8A6" w14:textId="77777777" w:rsidR="004F10B2" w:rsidRDefault="004F10B2" w:rsidP="001C2901">
      <w:pPr>
        <w:spacing w:line="360" w:lineRule="auto"/>
        <w:rPr>
          <w:rFonts w:ascii="Arial" w:hAnsi="Arial" w:cs="Arial"/>
          <w:b/>
          <w:sz w:val="20"/>
          <w:szCs w:val="20"/>
        </w:rPr>
      </w:pPr>
    </w:p>
    <w:p w14:paraId="1A3857F6" w14:textId="3902101B" w:rsidR="001C2901" w:rsidRPr="00151D0F" w:rsidRDefault="001C2901" w:rsidP="001C2901">
      <w:pPr>
        <w:spacing w:line="360" w:lineRule="auto"/>
        <w:rPr>
          <w:rFonts w:ascii="Arial" w:hAnsi="Arial" w:cs="Arial"/>
          <w:sz w:val="22"/>
          <w:szCs w:val="22"/>
        </w:rPr>
      </w:pPr>
      <w:r w:rsidRPr="00151D0F">
        <w:rPr>
          <w:rFonts w:ascii="Arial" w:hAnsi="Arial" w:cs="Arial"/>
          <w:b/>
          <w:sz w:val="20"/>
          <w:szCs w:val="20"/>
        </w:rPr>
        <w:t>Über Weller Tools</w:t>
      </w:r>
    </w:p>
    <w:p w14:paraId="42FB29C8" w14:textId="3DBA6347" w:rsidR="001C2901" w:rsidRPr="00151D0F" w:rsidRDefault="003811B2" w:rsidP="001C2901">
      <w:pPr>
        <w:spacing w:line="360" w:lineRule="auto"/>
        <w:rPr>
          <w:rFonts w:ascii="Arial" w:hAnsi="Arial" w:cs="Arial"/>
          <w:sz w:val="20"/>
          <w:szCs w:val="20"/>
        </w:rPr>
      </w:pPr>
      <w:r w:rsidRPr="003811B2">
        <w:rPr>
          <w:rFonts w:ascii="Arial" w:hAnsi="Arial" w:cs="Arial"/>
          <w:sz w:val="20"/>
          <w:szCs w:val="20"/>
        </w:rPr>
        <w:t>Der Name Weller steht seit jeher für innovative und zuverlässige Lösungen im Bereich manueller Lötanwendungen.</w:t>
      </w:r>
      <w:r w:rsidR="001C2901" w:rsidRPr="00151D0F">
        <w:rPr>
          <w:rFonts w:ascii="Arial" w:hAnsi="Arial" w:cs="Arial"/>
          <w:sz w:val="20"/>
          <w:szCs w:val="20"/>
        </w:rPr>
        <w:t xml:space="preserve"> Gegründet 1945, entwickelte sich das Unternehmen schnell zum Marktführer in seinem Segment. Das umfangreiche Produktsortiment von Weller umfasst innovative Lösungen für Industrie und Handwerk. Konventionelle Löttechnik, Absauganlagen, Präzisionswerkzeuge sowie viele weitere Produkte und Dienstleistungen rund um den </w:t>
      </w:r>
      <w:proofErr w:type="spellStart"/>
      <w:r w:rsidR="001C2901" w:rsidRPr="00151D0F">
        <w:rPr>
          <w:rFonts w:ascii="Arial" w:hAnsi="Arial" w:cs="Arial"/>
          <w:sz w:val="20"/>
          <w:szCs w:val="20"/>
        </w:rPr>
        <w:t>Löttisch</w:t>
      </w:r>
      <w:proofErr w:type="spellEnd"/>
      <w:r w:rsidR="001C2901" w:rsidRPr="00151D0F">
        <w:rPr>
          <w:rFonts w:ascii="Arial" w:hAnsi="Arial" w:cs="Arial"/>
          <w:sz w:val="20"/>
          <w:szCs w:val="20"/>
        </w:rPr>
        <w:t xml:space="preserve"> gehören zu den Kompetenzfeldern des Unternehmens.</w:t>
      </w:r>
    </w:p>
    <w:p w14:paraId="37FF98FE" w14:textId="77777777" w:rsidR="00EE65A6" w:rsidRPr="00151D0F" w:rsidRDefault="00EE65A6" w:rsidP="001C2901">
      <w:pPr>
        <w:spacing w:line="360" w:lineRule="auto"/>
        <w:rPr>
          <w:rFonts w:ascii="Arial" w:hAnsi="Arial" w:cs="Arial"/>
          <w:sz w:val="20"/>
          <w:szCs w:val="20"/>
        </w:rPr>
      </w:pPr>
    </w:p>
    <w:p w14:paraId="5FC9B015"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 w:val="20"/>
          <w:szCs w:val="20"/>
        </w:rPr>
      </w:pPr>
      <w:r w:rsidRPr="00D66665">
        <w:rPr>
          <w:rFonts w:ascii="Arial" w:hAnsi="Arial" w:cs="Arial"/>
          <w:b/>
          <w:sz w:val="20"/>
          <w:szCs w:val="20"/>
        </w:rPr>
        <w:t>Weller Werkzeuge GmbH</w:t>
      </w:r>
    </w:p>
    <w:p w14:paraId="57751199" w14:textId="77777777" w:rsidR="001C2901" w:rsidRPr="00D66665"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D66665">
        <w:rPr>
          <w:rFonts w:ascii="Arial" w:hAnsi="Arial" w:cs="Arial"/>
          <w:sz w:val="20"/>
          <w:szCs w:val="20"/>
        </w:rPr>
        <w:t>Anke Schneewolf</w:t>
      </w:r>
    </w:p>
    <w:p w14:paraId="4130F565" w14:textId="77777777" w:rsidR="001C2901" w:rsidRPr="00151D0F"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D66665">
        <w:rPr>
          <w:rFonts w:ascii="Arial" w:hAnsi="Arial" w:cs="Arial"/>
          <w:sz w:val="20"/>
          <w:szCs w:val="20"/>
        </w:rPr>
        <w:t xml:space="preserve">Carl-Benz-Str. </w:t>
      </w:r>
      <w:r w:rsidRPr="00151D0F">
        <w:rPr>
          <w:rFonts w:ascii="Arial" w:hAnsi="Arial" w:cs="Arial"/>
          <w:sz w:val="20"/>
          <w:szCs w:val="20"/>
        </w:rPr>
        <w:t>2</w:t>
      </w:r>
    </w:p>
    <w:p w14:paraId="0E43033A" w14:textId="77777777" w:rsidR="001C2901" w:rsidRPr="00151D0F"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151D0F">
        <w:rPr>
          <w:rFonts w:ascii="Arial" w:hAnsi="Arial" w:cs="Arial"/>
          <w:sz w:val="20"/>
          <w:szCs w:val="20"/>
        </w:rPr>
        <w:t>74354 Besigheim, Deutschland</w:t>
      </w:r>
    </w:p>
    <w:p w14:paraId="3BDF9240" w14:textId="77777777" w:rsidR="001C2901" w:rsidRPr="00151D0F"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151D0F">
        <w:rPr>
          <w:rFonts w:ascii="Arial" w:hAnsi="Arial" w:cs="Arial"/>
          <w:sz w:val="20"/>
          <w:szCs w:val="20"/>
        </w:rPr>
        <w:t>Tel.: +49 (0) 7143/580-156</w:t>
      </w:r>
    </w:p>
    <w:p w14:paraId="0AFA7459" w14:textId="77777777" w:rsidR="001C2901" w:rsidRPr="00151D0F"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151D0F">
        <w:rPr>
          <w:rFonts w:ascii="Arial" w:hAnsi="Arial" w:cs="Arial"/>
          <w:sz w:val="20"/>
          <w:szCs w:val="20"/>
        </w:rPr>
        <w:t>Fax: +49 (0) 7143/580-169</w:t>
      </w:r>
    </w:p>
    <w:p w14:paraId="454E3EAB" w14:textId="77777777" w:rsidR="001C2901" w:rsidRPr="00151D0F" w:rsidRDefault="001C2901" w:rsidP="001C2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sz w:val="20"/>
          <w:szCs w:val="20"/>
        </w:rPr>
      </w:pPr>
      <w:r w:rsidRPr="00151D0F">
        <w:rPr>
          <w:rFonts w:ascii="Arial" w:hAnsi="Arial" w:cs="Arial"/>
          <w:sz w:val="20"/>
          <w:szCs w:val="20"/>
        </w:rPr>
        <w:t>marketing@weller-tools.com</w:t>
      </w:r>
    </w:p>
    <w:p w14:paraId="57081B3B" w14:textId="55AB9DB5" w:rsidR="006B4FFE" w:rsidRPr="00D66665" w:rsidRDefault="001C2901" w:rsidP="00D66665">
      <w:pPr>
        <w:spacing w:line="360" w:lineRule="auto"/>
        <w:rPr>
          <w:rFonts w:ascii="Arial" w:hAnsi="Arial" w:cs="Arial"/>
          <w:color w:val="0000FF"/>
          <w:sz w:val="20"/>
          <w:szCs w:val="20"/>
          <w:u w:val="single"/>
          <w:lang w:val="en-GB"/>
        </w:rPr>
      </w:pPr>
      <w:r w:rsidRPr="00D66665">
        <w:rPr>
          <w:rFonts w:ascii="Arial" w:hAnsi="Arial" w:cs="Arial"/>
          <w:sz w:val="20"/>
          <w:szCs w:val="20"/>
          <w:lang w:val="en-GB"/>
        </w:rPr>
        <w:t>www.weller-tools.com</w:t>
      </w:r>
    </w:p>
    <w:p w14:paraId="76E0FA01" w14:textId="77777777" w:rsidR="00D65CD2" w:rsidRPr="00B56955" w:rsidRDefault="00D65CD2" w:rsidP="00D65CD2">
      <w:pPr>
        <w:spacing w:line="360" w:lineRule="auto"/>
        <w:jc w:val="both"/>
        <w:rPr>
          <w:rFonts w:ascii="Times New Roman" w:hAnsi="Times New Roman"/>
          <w:sz w:val="26"/>
          <w:szCs w:val="26"/>
          <w:lang w:val="en-GB"/>
        </w:rPr>
      </w:pPr>
    </w:p>
    <w:sectPr w:rsidR="00D65CD2" w:rsidRPr="00B56955" w:rsidSect="0014501D">
      <w:headerReference w:type="default" r:id="rId11"/>
      <w:footerReference w:type="default" r:id="rId12"/>
      <w:pgSz w:w="11900" w:h="16820"/>
      <w:pgMar w:top="2552" w:right="4536"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7B862" w14:textId="77777777" w:rsidR="0070342D" w:rsidRDefault="0070342D" w:rsidP="003B2CCD">
      <w:pPr>
        <w:rPr>
          <w:lang w:val="en-GB"/>
        </w:rPr>
      </w:pPr>
      <w:r>
        <w:rPr>
          <w:lang w:val="en-GB"/>
        </w:rPr>
        <w:separator/>
      </w:r>
    </w:p>
  </w:endnote>
  <w:endnote w:type="continuationSeparator" w:id="0">
    <w:p w14:paraId="1F88C295" w14:textId="77777777" w:rsidR="0070342D" w:rsidRDefault="0070342D" w:rsidP="003B2CCD">
      <w:pPr>
        <w:rPr>
          <w:lang w:val="en-GB"/>
        </w:rPr>
      </w:pPr>
      <w:r>
        <w:rPr>
          <w:lang w:val="en-GB"/>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3112" w14:textId="77777777" w:rsidR="003B2CCD" w:rsidRPr="00B6324D" w:rsidRDefault="003B2CCD">
    <w:pPr>
      <w:pStyle w:val="Fuzeile"/>
      <w:rPr>
        <w:rFonts w:ascii="Arial" w:hAnsi="Arial" w:cs="Arial"/>
        <w:color w:val="808080"/>
        <w:sz w:val="16"/>
        <w:lang w:val="en-GB"/>
      </w:rPr>
    </w:pPr>
    <w:r w:rsidRPr="00B6324D">
      <w:rPr>
        <w:rFonts w:ascii="Arial" w:hAnsi="Arial" w:cs="Arial"/>
        <w:color w:val="808080"/>
        <w:sz w:val="16"/>
        <w:lang w:val="en-GB"/>
      </w:rPr>
      <w:t>Seite</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PAGE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2</w:t>
    </w:r>
    <w:r w:rsidRPr="00B6324D">
      <w:rPr>
        <w:rFonts w:ascii="Arial" w:hAnsi="Arial" w:cs="Arial"/>
        <w:color w:val="808080"/>
        <w:sz w:val="16"/>
        <w:lang w:val="en-GB"/>
      </w:rPr>
      <w:fldChar w:fldCharType="end"/>
    </w:r>
    <w:r w:rsidRPr="00B6324D">
      <w:rPr>
        <w:rFonts w:ascii="Arial" w:hAnsi="Arial" w:cs="Arial"/>
        <w:color w:val="808080"/>
        <w:sz w:val="16"/>
        <w:lang w:val="en-GB"/>
      </w:rPr>
      <w:t xml:space="preserve"> von </w:t>
    </w:r>
    <w:r w:rsidRPr="00B6324D">
      <w:rPr>
        <w:rFonts w:ascii="Arial" w:hAnsi="Arial" w:cs="Arial"/>
        <w:color w:val="808080"/>
        <w:sz w:val="16"/>
        <w:lang w:val="en-GB"/>
      </w:rPr>
      <w:fldChar w:fldCharType="begin"/>
    </w:r>
    <w:r w:rsidRPr="00B6324D">
      <w:rPr>
        <w:rFonts w:ascii="Arial" w:hAnsi="Arial" w:cs="Arial"/>
        <w:color w:val="808080"/>
        <w:sz w:val="16"/>
        <w:lang w:val="en-GB"/>
      </w:rPr>
      <w:instrText xml:space="preserve"> NUMPAGES </w:instrText>
    </w:r>
    <w:r w:rsidRPr="00B6324D">
      <w:rPr>
        <w:rFonts w:ascii="Arial" w:hAnsi="Arial" w:cs="Arial"/>
        <w:color w:val="808080"/>
        <w:sz w:val="16"/>
        <w:lang w:val="en-GB"/>
      </w:rPr>
      <w:fldChar w:fldCharType="separate"/>
    </w:r>
    <w:r w:rsidR="00D65CD2">
      <w:rPr>
        <w:rFonts w:ascii="Arial" w:hAnsi="Arial" w:cs="Arial"/>
        <w:noProof/>
        <w:color w:val="808080"/>
        <w:sz w:val="16"/>
        <w:lang w:val="en-GB"/>
      </w:rPr>
      <w:t>3</w:t>
    </w:r>
    <w:r w:rsidRPr="00B6324D">
      <w:rPr>
        <w:rFonts w:ascii="Arial" w:hAnsi="Arial" w:cs="Arial"/>
        <w:color w:val="808080"/>
        <w:sz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1F3A3" w14:textId="77777777" w:rsidR="0070342D" w:rsidRDefault="0070342D" w:rsidP="003B2CCD">
      <w:pPr>
        <w:rPr>
          <w:lang w:val="en-GB"/>
        </w:rPr>
      </w:pPr>
      <w:r>
        <w:rPr>
          <w:lang w:val="en-GB"/>
        </w:rPr>
        <w:separator/>
      </w:r>
    </w:p>
  </w:footnote>
  <w:footnote w:type="continuationSeparator" w:id="0">
    <w:p w14:paraId="0E519268" w14:textId="77777777" w:rsidR="0070342D" w:rsidRDefault="0070342D" w:rsidP="003B2CCD">
      <w:pPr>
        <w:rPr>
          <w:lang w:val="en-GB"/>
        </w:rPr>
      </w:pPr>
      <w:r>
        <w:rPr>
          <w:lang w:val="en-GB"/>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1557" w14:textId="3A0D694D" w:rsidR="003B2CCD" w:rsidRPr="0002684D" w:rsidRDefault="001C2901">
    <w:pPr>
      <w:pStyle w:val="Kopfzeile"/>
      <w:rPr>
        <w:rFonts w:ascii="Arial" w:hAnsi="Arial" w:cs="Arial"/>
        <w:color w:val="808080"/>
        <w:sz w:val="16"/>
        <w:lang w:val="en-GB"/>
      </w:rPr>
    </w:pPr>
    <w:r w:rsidRPr="0002684D">
      <w:rPr>
        <w:rFonts w:ascii="Arial" w:hAnsi="Arial" w:cs="Arial"/>
        <w:noProof/>
        <w:color w:val="808080"/>
        <w:sz w:val="16"/>
        <w:lang w:val="en-GB"/>
      </w:rPr>
      <w:drawing>
        <wp:anchor distT="0" distB="0" distL="114300" distR="114300" simplePos="0" relativeHeight="251659264" behindDoc="1" locked="0" layoutInCell="1" allowOverlap="1" wp14:anchorId="02355283" wp14:editId="1762578D">
          <wp:simplePos x="0" y="0"/>
          <wp:positionH relativeFrom="rightMargin">
            <wp:align>left</wp:align>
          </wp:positionH>
          <wp:positionV relativeFrom="paragraph">
            <wp:posOffset>8890</wp:posOffset>
          </wp:positionV>
          <wp:extent cx="2130425" cy="659765"/>
          <wp:effectExtent l="0" t="0" r="3175" b="6985"/>
          <wp:wrapNone/>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659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E0C14" w:rsidRPr="00871CF8">
      <w:rPr>
        <w:rFonts w:ascii="Arial" w:hAnsi="Arial" w:cs="Arial"/>
        <w:color w:val="808080"/>
        <w:sz w:val="16"/>
        <w:lang w:val="en-GB"/>
      </w:rPr>
      <w:t>Presseinformation</w:t>
    </w:r>
    <w:proofErr w:type="spellEnd"/>
    <w:r w:rsidR="00BE0C14" w:rsidRPr="00871CF8">
      <w:rPr>
        <w:rFonts w:ascii="Arial" w:hAnsi="Arial" w:cs="Arial"/>
        <w:color w:val="808080"/>
        <w:sz w:val="16"/>
        <w:lang w:val="en-GB"/>
      </w:rPr>
      <w:t xml:space="preserve"> </w:t>
    </w:r>
    <w:r w:rsidR="003D632E">
      <w:rPr>
        <w:rFonts w:ascii="Arial" w:hAnsi="Arial" w:cs="Arial"/>
        <w:color w:val="808080"/>
        <w:sz w:val="16"/>
        <w:lang w:val="en-GB"/>
      </w:rPr>
      <w:t xml:space="preserve">April </w:t>
    </w:r>
    <w:r w:rsidR="00825AD4">
      <w:rPr>
        <w:rFonts w:ascii="Arial" w:hAnsi="Arial" w:cs="Arial"/>
        <w:color w:val="808080"/>
        <w:sz w:val="16"/>
        <w:lang w:val="en-GB"/>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1D"/>
    <w:multiLevelType w:val="hybridMultilevel"/>
    <w:tmpl w:val="9DD68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9052B1"/>
    <w:multiLevelType w:val="multilevel"/>
    <w:tmpl w:val="135C2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621B21"/>
    <w:multiLevelType w:val="hybridMultilevel"/>
    <w:tmpl w:val="03CE3BB0"/>
    <w:lvl w:ilvl="0" w:tplc="04070001">
      <w:start w:val="1"/>
      <w:numFmt w:val="bullet"/>
      <w:lvlText w:val=""/>
      <w:lvlJc w:val="left"/>
      <w:pPr>
        <w:tabs>
          <w:tab w:val="num" w:pos="4242"/>
        </w:tabs>
        <w:ind w:left="4242" w:hanging="360"/>
      </w:pPr>
      <w:rPr>
        <w:rFonts w:ascii="Symbol" w:hAnsi="Symbol" w:hint="default"/>
      </w:rPr>
    </w:lvl>
    <w:lvl w:ilvl="1" w:tplc="04070003">
      <w:start w:val="1"/>
      <w:numFmt w:val="bullet"/>
      <w:lvlText w:val="o"/>
      <w:lvlJc w:val="left"/>
      <w:pPr>
        <w:tabs>
          <w:tab w:val="num" w:pos="4962"/>
        </w:tabs>
        <w:ind w:left="4962" w:hanging="360"/>
      </w:pPr>
      <w:rPr>
        <w:rFonts w:ascii="Courier New" w:hAnsi="Courier New" w:hint="default"/>
      </w:rPr>
    </w:lvl>
    <w:lvl w:ilvl="2" w:tplc="04070005" w:tentative="1">
      <w:start w:val="1"/>
      <w:numFmt w:val="bullet"/>
      <w:lvlText w:val=""/>
      <w:lvlJc w:val="left"/>
      <w:pPr>
        <w:tabs>
          <w:tab w:val="num" w:pos="5682"/>
        </w:tabs>
        <w:ind w:left="5682" w:hanging="360"/>
      </w:pPr>
      <w:rPr>
        <w:rFonts w:ascii="Wingdings" w:hAnsi="Wingdings" w:hint="default"/>
      </w:rPr>
    </w:lvl>
    <w:lvl w:ilvl="3" w:tplc="04070001" w:tentative="1">
      <w:start w:val="1"/>
      <w:numFmt w:val="bullet"/>
      <w:lvlText w:val=""/>
      <w:lvlJc w:val="left"/>
      <w:pPr>
        <w:tabs>
          <w:tab w:val="num" w:pos="6402"/>
        </w:tabs>
        <w:ind w:left="6402" w:hanging="360"/>
      </w:pPr>
      <w:rPr>
        <w:rFonts w:ascii="Symbol" w:hAnsi="Symbol" w:hint="default"/>
      </w:rPr>
    </w:lvl>
    <w:lvl w:ilvl="4" w:tplc="04070003" w:tentative="1">
      <w:start w:val="1"/>
      <w:numFmt w:val="bullet"/>
      <w:lvlText w:val="o"/>
      <w:lvlJc w:val="left"/>
      <w:pPr>
        <w:tabs>
          <w:tab w:val="num" w:pos="7122"/>
        </w:tabs>
        <w:ind w:left="7122" w:hanging="360"/>
      </w:pPr>
      <w:rPr>
        <w:rFonts w:ascii="Courier New" w:hAnsi="Courier New" w:hint="default"/>
      </w:rPr>
    </w:lvl>
    <w:lvl w:ilvl="5" w:tplc="04070005" w:tentative="1">
      <w:start w:val="1"/>
      <w:numFmt w:val="bullet"/>
      <w:lvlText w:val=""/>
      <w:lvlJc w:val="left"/>
      <w:pPr>
        <w:tabs>
          <w:tab w:val="num" w:pos="7842"/>
        </w:tabs>
        <w:ind w:left="7842" w:hanging="360"/>
      </w:pPr>
      <w:rPr>
        <w:rFonts w:ascii="Wingdings" w:hAnsi="Wingdings" w:hint="default"/>
      </w:rPr>
    </w:lvl>
    <w:lvl w:ilvl="6" w:tplc="04070001" w:tentative="1">
      <w:start w:val="1"/>
      <w:numFmt w:val="bullet"/>
      <w:lvlText w:val=""/>
      <w:lvlJc w:val="left"/>
      <w:pPr>
        <w:tabs>
          <w:tab w:val="num" w:pos="8562"/>
        </w:tabs>
        <w:ind w:left="8562" w:hanging="360"/>
      </w:pPr>
      <w:rPr>
        <w:rFonts w:ascii="Symbol" w:hAnsi="Symbol" w:hint="default"/>
      </w:rPr>
    </w:lvl>
    <w:lvl w:ilvl="7" w:tplc="04070003" w:tentative="1">
      <w:start w:val="1"/>
      <w:numFmt w:val="bullet"/>
      <w:lvlText w:val="o"/>
      <w:lvlJc w:val="left"/>
      <w:pPr>
        <w:tabs>
          <w:tab w:val="num" w:pos="9282"/>
        </w:tabs>
        <w:ind w:left="9282" w:hanging="360"/>
      </w:pPr>
      <w:rPr>
        <w:rFonts w:ascii="Courier New" w:hAnsi="Courier New" w:hint="default"/>
      </w:rPr>
    </w:lvl>
    <w:lvl w:ilvl="8" w:tplc="04070005" w:tentative="1">
      <w:start w:val="1"/>
      <w:numFmt w:val="bullet"/>
      <w:lvlText w:val=""/>
      <w:lvlJc w:val="left"/>
      <w:pPr>
        <w:tabs>
          <w:tab w:val="num" w:pos="10002"/>
        </w:tabs>
        <w:ind w:left="10002" w:hanging="360"/>
      </w:pPr>
      <w:rPr>
        <w:rFonts w:ascii="Wingdings" w:hAnsi="Wingdings" w:hint="default"/>
      </w:rPr>
    </w:lvl>
  </w:abstractNum>
  <w:abstractNum w:abstractNumId="3" w15:restartNumberingAfterBreak="0">
    <w:nsid w:val="15B91CD8"/>
    <w:multiLevelType w:val="hybridMultilevel"/>
    <w:tmpl w:val="280E291C"/>
    <w:lvl w:ilvl="0" w:tplc="B2F849F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8322DE"/>
    <w:multiLevelType w:val="hybridMultilevel"/>
    <w:tmpl w:val="8C3C6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93BAF"/>
    <w:multiLevelType w:val="multilevel"/>
    <w:tmpl w:val="AE823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9368F3"/>
    <w:multiLevelType w:val="hybridMultilevel"/>
    <w:tmpl w:val="DFAC445E"/>
    <w:lvl w:ilvl="0" w:tplc="3B1AC9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30DB2"/>
    <w:multiLevelType w:val="hybridMultilevel"/>
    <w:tmpl w:val="32425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9C09AF"/>
    <w:multiLevelType w:val="hybridMultilevel"/>
    <w:tmpl w:val="A1DAC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6B0014"/>
    <w:multiLevelType w:val="multilevel"/>
    <w:tmpl w:val="3918CC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441D94"/>
    <w:multiLevelType w:val="multilevel"/>
    <w:tmpl w:val="E980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0612F9"/>
    <w:multiLevelType w:val="hybridMultilevel"/>
    <w:tmpl w:val="3E6AE10C"/>
    <w:lvl w:ilvl="0" w:tplc="EDD23CEA">
      <w:numFmt w:val="bullet"/>
      <w:lvlText w:val=""/>
      <w:lvlJc w:val="left"/>
      <w:pPr>
        <w:ind w:left="720" w:hanging="360"/>
      </w:pPr>
      <w:rPr>
        <w:rFonts w:ascii="Symbol" w:eastAsia="Arial"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8BF3DAA"/>
    <w:multiLevelType w:val="hybridMultilevel"/>
    <w:tmpl w:val="BFAE0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3A4F75"/>
    <w:multiLevelType w:val="multilevel"/>
    <w:tmpl w:val="1090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0F4F01"/>
    <w:multiLevelType w:val="hybridMultilevel"/>
    <w:tmpl w:val="1FE889DE"/>
    <w:lvl w:ilvl="0" w:tplc="2716DF3E">
      <w:start w:val="1"/>
      <w:numFmt w:val="bullet"/>
      <w:lvlText w:val=""/>
      <w:lvlJc w:val="left"/>
      <w:pPr>
        <w:ind w:left="720" w:hanging="360"/>
      </w:pPr>
      <w:rPr>
        <w:rFonts w:ascii="Wingdings" w:hAnsi="Wingdings" w:hint="default"/>
        <w:u w:color="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4"/>
  </w:num>
  <w:num w:numId="4">
    <w:abstractNumId w:val="6"/>
  </w:num>
  <w:num w:numId="5">
    <w:abstractNumId w:val="3"/>
  </w:num>
  <w:num w:numId="6">
    <w:abstractNumId w:val="7"/>
  </w:num>
  <w:num w:numId="7">
    <w:abstractNumId w:val="8"/>
  </w:num>
  <w:num w:numId="8">
    <w:abstractNumId w:val="4"/>
  </w:num>
  <w:num w:numId="9">
    <w:abstractNumId w:val="12"/>
  </w:num>
  <w:num w:numId="10">
    <w:abstractNumId w:val="0"/>
  </w:num>
  <w:num w:numId="11">
    <w:abstractNumId w:val="1"/>
  </w:num>
  <w:num w:numId="12">
    <w:abstractNumId w:val="9"/>
  </w:num>
  <w:num w:numId="13">
    <w:abstractNumId w:val="5"/>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DB"/>
    <w:rsid w:val="0000330E"/>
    <w:rsid w:val="0000601D"/>
    <w:rsid w:val="00016321"/>
    <w:rsid w:val="0002684D"/>
    <w:rsid w:val="00050D8F"/>
    <w:rsid w:val="00072A92"/>
    <w:rsid w:val="0007555B"/>
    <w:rsid w:val="000777B5"/>
    <w:rsid w:val="00080E51"/>
    <w:rsid w:val="00095D71"/>
    <w:rsid w:val="00096AE3"/>
    <w:rsid w:val="000E3FEF"/>
    <w:rsid w:val="000E4707"/>
    <w:rsid w:val="000E78C8"/>
    <w:rsid w:val="000F116D"/>
    <w:rsid w:val="000F1367"/>
    <w:rsid w:val="000F1BBE"/>
    <w:rsid w:val="00101BAF"/>
    <w:rsid w:val="0010718F"/>
    <w:rsid w:val="00107CE5"/>
    <w:rsid w:val="001158E9"/>
    <w:rsid w:val="0012017C"/>
    <w:rsid w:val="001257E1"/>
    <w:rsid w:val="00126B97"/>
    <w:rsid w:val="00140855"/>
    <w:rsid w:val="0014501D"/>
    <w:rsid w:val="00151D0F"/>
    <w:rsid w:val="001546E1"/>
    <w:rsid w:val="00155247"/>
    <w:rsid w:val="00157125"/>
    <w:rsid w:val="00164DC0"/>
    <w:rsid w:val="00165AC3"/>
    <w:rsid w:val="001778D7"/>
    <w:rsid w:val="00180460"/>
    <w:rsid w:val="0019577A"/>
    <w:rsid w:val="00196D10"/>
    <w:rsid w:val="001A1E05"/>
    <w:rsid w:val="001A28BC"/>
    <w:rsid w:val="001B0BDB"/>
    <w:rsid w:val="001B4E8A"/>
    <w:rsid w:val="001C2901"/>
    <w:rsid w:val="001E1AC6"/>
    <w:rsid w:val="001E521F"/>
    <w:rsid w:val="001E7A26"/>
    <w:rsid w:val="002072B6"/>
    <w:rsid w:val="002167C6"/>
    <w:rsid w:val="00225B8D"/>
    <w:rsid w:val="002341CF"/>
    <w:rsid w:val="002410B3"/>
    <w:rsid w:val="00241C08"/>
    <w:rsid w:val="00266B15"/>
    <w:rsid w:val="00272151"/>
    <w:rsid w:val="00282B0C"/>
    <w:rsid w:val="0029463F"/>
    <w:rsid w:val="002A323E"/>
    <w:rsid w:val="002D26DB"/>
    <w:rsid w:val="002E314C"/>
    <w:rsid w:val="002E3397"/>
    <w:rsid w:val="002F5A6E"/>
    <w:rsid w:val="00324251"/>
    <w:rsid w:val="00327494"/>
    <w:rsid w:val="00346CD3"/>
    <w:rsid w:val="003563CB"/>
    <w:rsid w:val="003563DE"/>
    <w:rsid w:val="003713D8"/>
    <w:rsid w:val="003811B2"/>
    <w:rsid w:val="00382481"/>
    <w:rsid w:val="00392D5D"/>
    <w:rsid w:val="003A7364"/>
    <w:rsid w:val="003B2CCD"/>
    <w:rsid w:val="003D3746"/>
    <w:rsid w:val="003D632E"/>
    <w:rsid w:val="003F2F4E"/>
    <w:rsid w:val="003F5398"/>
    <w:rsid w:val="003F6108"/>
    <w:rsid w:val="0040294B"/>
    <w:rsid w:val="00422CC7"/>
    <w:rsid w:val="0043053E"/>
    <w:rsid w:val="004416BE"/>
    <w:rsid w:val="0044325D"/>
    <w:rsid w:val="00443A20"/>
    <w:rsid w:val="00466CCC"/>
    <w:rsid w:val="00496D1D"/>
    <w:rsid w:val="00497EAE"/>
    <w:rsid w:val="004A17D0"/>
    <w:rsid w:val="004A485B"/>
    <w:rsid w:val="004C0AF3"/>
    <w:rsid w:val="004D1540"/>
    <w:rsid w:val="004F10B2"/>
    <w:rsid w:val="005014F6"/>
    <w:rsid w:val="00524E32"/>
    <w:rsid w:val="00542EFC"/>
    <w:rsid w:val="0054508A"/>
    <w:rsid w:val="00552C72"/>
    <w:rsid w:val="00562CE4"/>
    <w:rsid w:val="005942AB"/>
    <w:rsid w:val="005B295B"/>
    <w:rsid w:val="005E2BEF"/>
    <w:rsid w:val="005F7BD2"/>
    <w:rsid w:val="00607ED5"/>
    <w:rsid w:val="00624D26"/>
    <w:rsid w:val="00625B60"/>
    <w:rsid w:val="00641A06"/>
    <w:rsid w:val="0064251D"/>
    <w:rsid w:val="00644CF1"/>
    <w:rsid w:val="0066215C"/>
    <w:rsid w:val="00664705"/>
    <w:rsid w:val="00664DD5"/>
    <w:rsid w:val="00670279"/>
    <w:rsid w:val="006737FF"/>
    <w:rsid w:val="006A062B"/>
    <w:rsid w:val="006A06C5"/>
    <w:rsid w:val="006A6674"/>
    <w:rsid w:val="006A757D"/>
    <w:rsid w:val="006B120F"/>
    <w:rsid w:val="006B4FFE"/>
    <w:rsid w:val="006C435E"/>
    <w:rsid w:val="006D7C5F"/>
    <w:rsid w:val="006E2F6D"/>
    <w:rsid w:val="0070342D"/>
    <w:rsid w:val="0070386C"/>
    <w:rsid w:val="00706C58"/>
    <w:rsid w:val="007101C9"/>
    <w:rsid w:val="007125EE"/>
    <w:rsid w:val="00724FAC"/>
    <w:rsid w:val="007276ED"/>
    <w:rsid w:val="0075000D"/>
    <w:rsid w:val="007545A5"/>
    <w:rsid w:val="00791C7D"/>
    <w:rsid w:val="007B3443"/>
    <w:rsid w:val="007D7032"/>
    <w:rsid w:val="007D7312"/>
    <w:rsid w:val="00825AD4"/>
    <w:rsid w:val="00834B28"/>
    <w:rsid w:val="00846D72"/>
    <w:rsid w:val="00852696"/>
    <w:rsid w:val="00856BEC"/>
    <w:rsid w:val="00871CF8"/>
    <w:rsid w:val="0088372C"/>
    <w:rsid w:val="00885680"/>
    <w:rsid w:val="008868C2"/>
    <w:rsid w:val="008A5C2B"/>
    <w:rsid w:val="008B4762"/>
    <w:rsid w:val="008C5AD7"/>
    <w:rsid w:val="008D7BE4"/>
    <w:rsid w:val="008E71A0"/>
    <w:rsid w:val="008F51B5"/>
    <w:rsid w:val="009020B5"/>
    <w:rsid w:val="00904649"/>
    <w:rsid w:val="00911EFB"/>
    <w:rsid w:val="009159B1"/>
    <w:rsid w:val="00917CCF"/>
    <w:rsid w:val="00926BE4"/>
    <w:rsid w:val="00943059"/>
    <w:rsid w:val="00943739"/>
    <w:rsid w:val="00952B05"/>
    <w:rsid w:val="00954008"/>
    <w:rsid w:val="009661C6"/>
    <w:rsid w:val="00971C0F"/>
    <w:rsid w:val="009765F4"/>
    <w:rsid w:val="00983DFC"/>
    <w:rsid w:val="00992BAE"/>
    <w:rsid w:val="00992EDF"/>
    <w:rsid w:val="009C690B"/>
    <w:rsid w:val="009E05F2"/>
    <w:rsid w:val="009F40D5"/>
    <w:rsid w:val="00A012C8"/>
    <w:rsid w:val="00A014DA"/>
    <w:rsid w:val="00A13193"/>
    <w:rsid w:val="00A1770E"/>
    <w:rsid w:val="00A17EBE"/>
    <w:rsid w:val="00A21F39"/>
    <w:rsid w:val="00A261D3"/>
    <w:rsid w:val="00A262BB"/>
    <w:rsid w:val="00A3254E"/>
    <w:rsid w:val="00A32D29"/>
    <w:rsid w:val="00A34789"/>
    <w:rsid w:val="00A420B4"/>
    <w:rsid w:val="00A4452B"/>
    <w:rsid w:val="00A52400"/>
    <w:rsid w:val="00A73E2F"/>
    <w:rsid w:val="00A83C94"/>
    <w:rsid w:val="00AC094D"/>
    <w:rsid w:val="00AC6499"/>
    <w:rsid w:val="00AC73F6"/>
    <w:rsid w:val="00AD296B"/>
    <w:rsid w:val="00AD4D5B"/>
    <w:rsid w:val="00AE28B6"/>
    <w:rsid w:val="00AE2E05"/>
    <w:rsid w:val="00B00839"/>
    <w:rsid w:val="00B26CBF"/>
    <w:rsid w:val="00B32DA5"/>
    <w:rsid w:val="00B348C9"/>
    <w:rsid w:val="00B466EC"/>
    <w:rsid w:val="00B505FB"/>
    <w:rsid w:val="00B56955"/>
    <w:rsid w:val="00B6324D"/>
    <w:rsid w:val="00B80352"/>
    <w:rsid w:val="00B81990"/>
    <w:rsid w:val="00B85006"/>
    <w:rsid w:val="00B9778D"/>
    <w:rsid w:val="00BC1A29"/>
    <w:rsid w:val="00BD0915"/>
    <w:rsid w:val="00BE0C14"/>
    <w:rsid w:val="00C12BBF"/>
    <w:rsid w:val="00C22150"/>
    <w:rsid w:val="00C43F93"/>
    <w:rsid w:val="00C649A7"/>
    <w:rsid w:val="00C80AEB"/>
    <w:rsid w:val="00C874CA"/>
    <w:rsid w:val="00C9337A"/>
    <w:rsid w:val="00CB3C6A"/>
    <w:rsid w:val="00CD51A3"/>
    <w:rsid w:val="00CE03CC"/>
    <w:rsid w:val="00CE465C"/>
    <w:rsid w:val="00CE7811"/>
    <w:rsid w:val="00D03AC2"/>
    <w:rsid w:val="00D12D7C"/>
    <w:rsid w:val="00D24EE1"/>
    <w:rsid w:val="00D33154"/>
    <w:rsid w:val="00D34CBF"/>
    <w:rsid w:val="00D35E97"/>
    <w:rsid w:val="00D3609C"/>
    <w:rsid w:val="00D43C75"/>
    <w:rsid w:val="00D50088"/>
    <w:rsid w:val="00D55196"/>
    <w:rsid w:val="00D65CD2"/>
    <w:rsid w:val="00D66665"/>
    <w:rsid w:val="00D7212B"/>
    <w:rsid w:val="00D879FA"/>
    <w:rsid w:val="00DB7CCD"/>
    <w:rsid w:val="00DC3282"/>
    <w:rsid w:val="00DC600E"/>
    <w:rsid w:val="00DC685D"/>
    <w:rsid w:val="00DE0BD9"/>
    <w:rsid w:val="00DF337E"/>
    <w:rsid w:val="00E158AD"/>
    <w:rsid w:val="00E33D10"/>
    <w:rsid w:val="00E43C6E"/>
    <w:rsid w:val="00E5151C"/>
    <w:rsid w:val="00E5309E"/>
    <w:rsid w:val="00E554E8"/>
    <w:rsid w:val="00E662CA"/>
    <w:rsid w:val="00E70124"/>
    <w:rsid w:val="00EB41FC"/>
    <w:rsid w:val="00EC4964"/>
    <w:rsid w:val="00EC50C9"/>
    <w:rsid w:val="00ED6C6D"/>
    <w:rsid w:val="00EE5EB4"/>
    <w:rsid w:val="00EE65A6"/>
    <w:rsid w:val="00F02B13"/>
    <w:rsid w:val="00F15308"/>
    <w:rsid w:val="00F1719A"/>
    <w:rsid w:val="00F61D8E"/>
    <w:rsid w:val="00F65713"/>
    <w:rsid w:val="00F83BD3"/>
    <w:rsid w:val="00F945D5"/>
    <w:rsid w:val="00F964C5"/>
    <w:rsid w:val="00FB7338"/>
    <w:rsid w:val="00FD2E34"/>
    <w:rsid w:val="00FD4CE8"/>
    <w:rsid w:val="00FF66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C68B79"/>
  <w15:chartTrackingRefBased/>
  <w15:docId w15:val="{7F732494-47F2-4C4A-B1E0-9303CBE7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19533F"/>
    <w:pPr>
      <w:keepNext/>
      <w:outlineLvl w:val="0"/>
    </w:pPr>
    <w:rPr>
      <w:rFonts w:ascii="Arial" w:eastAsia="Times New Roman" w:hAnsi="Arial"/>
      <w:sz w:val="40"/>
      <w:lang w:val="x-none" w:eastAsia="x-none"/>
    </w:rPr>
  </w:style>
  <w:style w:type="paragraph" w:styleId="berschrift2">
    <w:name w:val="heading 2"/>
    <w:basedOn w:val="Standard"/>
    <w:next w:val="Standard"/>
    <w:link w:val="berschrift2Zchn"/>
    <w:uiPriority w:val="9"/>
    <w:unhideWhenUsed/>
    <w:qFormat/>
    <w:rsid w:val="00151D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F945D5"/>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26DB"/>
    <w:pPr>
      <w:tabs>
        <w:tab w:val="center" w:pos="4536"/>
        <w:tab w:val="right" w:pos="9072"/>
      </w:tabs>
    </w:pPr>
  </w:style>
  <w:style w:type="character" w:customStyle="1" w:styleId="KopfzeileZchn">
    <w:name w:val="Kopfzeile Zchn"/>
    <w:basedOn w:val="Absatz-Standardschriftart"/>
    <w:link w:val="Kopfzeile"/>
    <w:uiPriority w:val="99"/>
    <w:rsid w:val="002D26DB"/>
  </w:style>
  <w:style w:type="paragraph" w:styleId="Fuzeile">
    <w:name w:val="footer"/>
    <w:basedOn w:val="Standard"/>
    <w:link w:val="FuzeileZchn"/>
    <w:uiPriority w:val="99"/>
    <w:unhideWhenUsed/>
    <w:rsid w:val="002D26DB"/>
    <w:pPr>
      <w:tabs>
        <w:tab w:val="center" w:pos="4536"/>
        <w:tab w:val="right" w:pos="9072"/>
      </w:tabs>
    </w:pPr>
  </w:style>
  <w:style w:type="character" w:customStyle="1" w:styleId="FuzeileZchn">
    <w:name w:val="Fußzeile Zchn"/>
    <w:basedOn w:val="Absatz-Standardschriftart"/>
    <w:link w:val="Fuzeile"/>
    <w:uiPriority w:val="99"/>
    <w:rsid w:val="002D26DB"/>
  </w:style>
  <w:style w:type="paragraph" w:styleId="Sprechblasentext">
    <w:name w:val="Balloon Text"/>
    <w:basedOn w:val="Standard"/>
    <w:link w:val="SprechblasentextZchn"/>
    <w:uiPriority w:val="99"/>
    <w:semiHidden/>
    <w:unhideWhenUsed/>
    <w:rsid w:val="002D26DB"/>
    <w:rPr>
      <w:rFonts w:ascii="Lucida Grande" w:hAnsi="Lucida Grande"/>
      <w:sz w:val="18"/>
      <w:szCs w:val="18"/>
      <w:lang w:val="x-none" w:eastAsia="x-none"/>
    </w:rPr>
  </w:style>
  <w:style w:type="character" w:customStyle="1" w:styleId="SprechblasentextZchn">
    <w:name w:val="Sprechblasentext Zchn"/>
    <w:link w:val="Sprechblasentext"/>
    <w:uiPriority w:val="99"/>
    <w:semiHidden/>
    <w:rsid w:val="002D26DB"/>
    <w:rPr>
      <w:rFonts w:ascii="Lucida Grande" w:hAnsi="Lucida Grande" w:cs="Lucida Grande"/>
      <w:sz w:val="18"/>
      <w:szCs w:val="18"/>
    </w:rPr>
  </w:style>
  <w:style w:type="table" w:styleId="Tabellenraster">
    <w:name w:val="Table Grid"/>
    <w:basedOn w:val="NormaleTabelle"/>
    <w:uiPriority w:val="59"/>
    <w:rsid w:val="00684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47C0C"/>
    <w:rPr>
      <w:color w:val="0000FF"/>
      <w:u w:val="single"/>
    </w:rPr>
  </w:style>
  <w:style w:type="character" w:customStyle="1" w:styleId="berschrift1Zchn">
    <w:name w:val="Überschrift 1 Zchn"/>
    <w:link w:val="berschrift1"/>
    <w:rsid w:val="0019533F"/>
    <w:rPr>
      <w:rFonts w:ascii="Arial" w:eastAsia="Times New Roman" w:hAnsi="Arial" w:cs="Arial"/>
      <w:sz w:val="40"/>
      <w:szCs w:val="24"/>
    </w:rPr>
  </w:style>
  <w:style w:type="paragraph" w:customStyle="1" w:styleId="Geenafstand">
    <w:name w:val="Geen afstand"/>
    <w:aliases w:val="No Spacing,Piek,Geen afstand1"/>
    <w:uiPriority w:val="1"/>
    <w:qFormat/>
    <w:rsid w:val="00394C9E"/>
    <w:rPr>
      <w:rFonts w:ascii="Arial" w:eastAsia="Times New Roman" w:hAnsi="Arial"/>
      <w:szCs w:val="22"/>
      <w:lang w:eastAsia="nl-NL"/>
    </w:rPr>
  </w:style>
  <w:style w:type="character" w:styleId="Fett">
    <w:name w:val="Strong"/>
    <w:uiPriority w:val="22"/>
    <w:qFormat/>
    <w:rsid w:val="00D3532D"/>
    <w:rPr>
      <w:b/>
      <w:bCs/>
    </w:rPr>
  </w:style>
  <w:style w:type="paragraph" w:styleId="Listenabsatz">
    <w:name w:val="List Paragraph"/>
    <w:basedOn w:val="Standard"/>
    <w:uiPriority w:val="34"/>
    <w:qFormat/>
    <w:rsid w:val="00144C62"/>
    <w:pPr>
      <w:spacing w:after="160" w:line="259" w:lineRule="auto"/>
      <w:ind w:left="720"/>
      <w:contextualSpacing/>
    </w:pPr>
    <w:rPr>
      <w:rFonts w:ascii="Arial" w:eastAsia="Calibri" w:hAnsi="Arial" w:cs="Arial"/>
      <w:sz w:val="22"/>
      <w:szCs w:val="22"/>
      <w:lang w:eastAsia="en-US"/>
    </w:rPr>
  </w:style>
  <w:style w:type="character" w:customStyle="1" w:styleId="tlid-translation">
    <w:name w:val="tlid-translation"/>
    <w:rsid w:val="00196D10"/>
  </w:style>
  <w:style w:type="paragraph" w:styleId="Textkrper">
    <w:name w:val="Body Text"/>
    <w:basedOn w:val="Standard"/>
    <w:link w:val="TextkrperZchn"/>
    <w:semiHidden/>
    <w:rsid w:val="00497EAE"/>
    <w:pPr>
      <w:suppressAutoHyphens/>
    </w:pPr>
    <w:rPr>
      <w:rFonts w:ascii="Verdana" w:eastAsia="Times New Roman" w:hAnsi="Verdana" w:cs="Lucida Sans Unicode"/>
      <w:b/>
      <w:sz w:val="22"/>
      <w:szCs w:val="20"/>
      <w:lang w:eastAsia="ar-SA"/>
    </w:rPr>
  </w:style>
  <w:style w:type="character" w:customStyle="1" w:styleId="TextkrperZchn">
    <w:name w:val="Textkörper Zchn"/>
    <w:link w:val="Textkrper"/>
    <w:semiHidden/>
    <w:rsid w:val="00497EAE"/>
    <w:rPr>
      <w:rFonts w:ascii="Verdana" w:eastAsia="Times New Roman" w:hAnsi="Verdana" w:cs="Lucida Sans Unicode"/>
      <w:b/>
      <w:sz w:val="22"/>
      <w:lang w:eastAsia="ar-SA"/>
    </w:rPr>
  </w:style>
  <w:style w:type="character" w:styleId="NichtaufgelsteErwhnung">
    <w:name w:val="Unresolved Mention"/>
    <w:basedOn w:val="Absatz-Standardschriftart"/>
    <w:uiPriority w:val="99"/>
    <w:semiHidden/>
    <w:unhideWhenUsed/>
    <w:rsid w:val="00D43C75"/>
    <w:rPr>
      <w:color w:val="605E5C"/>
      <w:shd w:val="clear" w:color="auto" w:fill="E1DFDD"/>
    </w:rPr>
  </w:style>
  <w:style w:type="character" w:styleId="Kommentarzeichen">
    <w:name w:val="annotation reference"/>
    <w:basedOn w:val="Absatz-Standardschriftart"/>
    <w:uiPriority w:val="99"/>
    <w:semiHidden/>
    <w:unhideWhenUsed/>
    <w:rsid w:val="00542EFC"/>
    <w:rPr>
      <w:sz w:val="16"/>
      <w:szCs w:val="16"/>
    </w:rPr>
  </w:style>
  <w:style w:type="paragraph" w:styleId="Kommentartext">
    <w:name w:val="annotation text"/>
    <w:basedOn w:val="Standard"/>
    <w:link w:val="KommentartextZchn"/>
    <w:uiPriority w:val="99"/>
    <w:unhideWhenUsed/>
    <w:rsid w:val="00542EFC"/>
    <w:rPr>
      <w:sz w:val="20"/>
      <w:szCs w:val="20"/>
    </w:rPr>
  </w:style>
  <w:style w:type="character" w:customStyle="1" w:styleId="KommentartextZchn">
    <w:name w:val="Kommentartext Zchn"/>
    <w:basedOn w:val="Absatz-Standardschriftart"/>
    <w:link w:val="Kommentartext"/>
    <w:uiPriority w:val="99"/>
    <w:rsid w:val="00542EFC"/>
  </w:style>
  <w:style w:type="paragraph" w:styleId="Kommentarthema">
    <w:name w:val="annotation subject"/>
    <w:basedOn w:val="Kommentartext"/>
    <w:next w:val="Kommentartext"/>
    <w:link w:val="KommentarthemaZchn"/>
    <w:uiPriority w:val="99"/>
    <w:semiHidden/>
    <w:unhideWhenUsed/>
    <w:rsid w:val="00542EFC"/>
    <w:rPr>
      <w:b/>
      <w:bCs/>
    </w:rPr>
  </w:style>
  <w:style w:type="character" w:customStyle="1" w:styleId="KommentarthemaZchn">
    <w:name w:val="Kommentarthema Zchn"/>
    <w:basedOn w:val="KommentartextZchn"/>
    <w:link w:val="Kommentarthema"/>
    <w:uiPriority w:val="99"/>
    <w:semiHidden/>
    <w:rsid w:val="00542EFC"/>
    <w:rPr>
      <w:b/>
      <w:bCs/>
    </w:rPr>
  </w:style>
  <w:style w:type="character" w:customStyle="1" w:styleId="berschrift3Zchn">
    <w:name w:val="Überschrift 3 Zchn"/>
    <w:basedOn w:val="Absatz-Standardschriftart"/>
    <w:link w:val="berschrift3"/>
    <w:uiPriority w:val="9"/>
    <w:semiHidden/>
    <w:rsid w:val="00F945D5"/>
    <w:rPr>
      <w:rFonts w:asciiTheme="majorHAnsi" w:eastAsiaTheme="majorEastAsia" w:hAnsiTheme="majorHAnsi" w:cstheme="majorBidi"/>
      <w:color w:val="1F3763" w:themeColor="accent1" w:themeShade="7F"/>
      <w:sz w:val="24"/>
      <w:szCs w:val="24"/>
    </w:rPr>
  </w:style>
  <w:style w:type="paragraph" w:styleId="StandardWeb">
    <w:name w:val="Normal (Web)"/>
    <w:basedOn w:val="Standard"/>
    <w:uiPriority w:val="99"/>
    <w:semiHidden/>
    <w:unhideWhenUsed/>
    <w:rsid w:val="00A012C8"/>
    <w:rPr>
      <w:rFonts w:ascii="Times New Roman" w:hAnsi="Times New Roman"/>
    </w:rPr>
  </w:style>
  <w:style w:type="character" w:customStyle="1" w:styleId="berschrift2Zchn">
    <w:name w:val="Überschrift 2 Zchn"/>
    <w:basedOn w:val="Absatz-Standardschriftart"/>
    <w:link w:val="berschrift2"/>
    <w:uiPriority w:val="9"/>
    <w:rsid w:val="00151D0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9378">
      <w:bodyDiv w:val="1"/>
      <w:marLeft w:val="0"/>
      <w:marRight w:val="0"/>
      <w:marTop w:val="0"/>
      <w:marBottom w:val="0"/>
      <w:divBdr>
        <w:top w:val="none" w:sz="0" w:space="0" w:color="auto"/>
        <w:left w:val="none" w:sz="0" w:space="0" w:color="auto"/>
        <w:bottom w:val="none" w:sz="0" w:space="0" w:color="auto"/>
        <w:right w:val="none" w:sz="0" w:space="0" w:color="auto"/>
      </w:divBdr>
    </w:div>
    <w:div w:id="162089308">
      <w:bodyDiv w:val="1"/>
      <w:marLeft w:val="0"/>
      <w:marRight w:val="0"/>
      <w:marTop w:val="0"/>
      <w:marBottom w:val="0"/>
      <w:divBdr>
        <w:top w:val="none" w:sz="0" w:space="0" w:color="auto"/>
        <w:left w:val="none" w:sz="0" w:space="0" w:color="auto"/>
        <w:bottom w:val="none" w:sz="0" w:space="0" w:color="auto"/>
        <w:right w:val="none" w:sz="0" w:space="0" w:color="auto"/>
      </w:divBdr>
      <w:divsChild>
        <w:div w:id="2119056849">
          <w:marLeft w:val="720"/>
          <w:marRight w:val="0"/>
          <w:marTop w:val="0"/>
          <w:marBottom w:val="0"/>
          <w:divBdr>
            <w:top w:val="none" w:sz="0" w:space="0" w:color="auto"/>
            <w:left w:val="none" w:sz="0" w:space="0" w:color="auto"/>
            <w:bottom w:val="none" w:sz="0" w:space="0" w:color="auto"/>
            <w:right w:val="none" w:sz="0" w:space="0" w:color="auto"/>
          </w:divBdr>
        </w:div>
      </w:divsChild>
    </w:div>
    <w:div w:id="181940766">
      <w:bodyDiv w:val="1"/>
      <w:marLeft w:val="0"/>
      <w:marRight w:val="0"/>
      <w:marTop w:val="0"/>
      <w:marBottom w:val="0"/>
      <w:divBdr>
        <w:top w:val="none" w:sz="0" w:space="0" w:color="auto"/>
        <w:left w:val="none" w:sz="0" w:space="0" w:color="auto"/>
        <w:bottom w:val="none" w:sz="0" w:space="0" w:color="auto"/>
        <w:right w:val="none" w:sz="0" w:space="0" w:color="auto"/>
      </w:divBdr>
    </w:div>
    <w:div w:id="276759428">
      <w:bodyDiv w:val="1"/>
      <w:marLeft w:val="0"/>
      <w:marRight w:val="0"/>
      <w:marTop w:val="0"/>
      <w:marBottom w:val="0"/>
      <w:divBdr>
        <w:top w:val="none" w:sz="0" w:space="0" w:color="auto"/>
        <w:left w:val="none" w:sz="0" w:space="0" w:color="auto"/>
        <w:bottom w:val="none" w:sz="0" w:space="0" w:color="auto"/>
        <w:right w:val="none" w:sz="0" w:space="0" w:color="auto"/>
      </w:divBdr>
    </w:div>
    <w:div w:id="322008818">
      <w:bodyDiv w:val="1"/>
      <w:marLeft w:val="0"/>
      <w:marRight w:val="0"/>
      <w:marTop w:val="0"/>
      <w:marBottom w:val="0"/>
      <w:divBdr>
        <w:top w:val="none" w:sz="0" w:space="0" w:color="auto"/>
        <w:left w:val="none" w:sz="0" w:space="0" w:color="auto"/>
        <w:bottom w:val="none" w:sz="0" w:space="0" w:color="auto"/>
        <w:right w:val="none" w:sz="0" w:space="0" w:color="auto"/>
      </w:divBdr>
    </w:div>
    <w:div w:id="409622275">
      <w:bodyDiv w:val="1"/>
      <w:marLeft w:val="0"/>
      <w:marRight w:val="0"/>
      <w:marTop w:val="0"/>
      <w:marBottom w:val="0"/>
      <w:divBdr>
        <w:top w:val="none" w:sz="0" w:space="0" w:color="auto"/>
        <w:left w:val="none" w:sz="0" w:space="0" w:color="auto"/>
        <w:bottom w:val="none" w:sz="0" w:space="0" w:color="auto"/>
        <w:right w:val="none" w:sz="0" w:space="0" w:color="auto"/>
      </w:divBdr>
    </w:div>
    <w:div w:id="457769828">
      <w:bodyDiv w:val="1"/>
      <w:marLeft w:val="0"/>
      <w:marRight w:val="0"/>
      <w:marTop w:val="0"/>
      <w:marBottom w:val="0"/>
      <w:divBdr>
        <w:top w:val="none" w:sz="0" w:space="0" w:color="auto"/>
        <w:left w:val="none" w:sz="0" w:space="0" w:color="auto"/>
        <w:bottom w:val="none" w:sz="0" w:space="0" w:color="auto"/>
        <w:right w:val="none" w:sz="0" w:space="0" w:color="auto"/>
      </w:divBdr>
    </w:div>
    <w:div w:id="508566624">
      <w:bodyDiv w:val="1"/>
      <w:marLeft w:val="0"/>
      <w:marRight w:val="0"/>
      <w:marTop w:val="0"/>
      <w:marBottom w:val="0"/>
      <w:divBdr>
        <w:top w:val="none" w:sz="0" w:space="0" w:color="auto"/>
        <w:left w:val="none" w:sz="0" w:space="0" w:color="auto"/>
        <w:bottom w:val="none" w:sz="0" w:space="0" w:color="auto"/>
        <w:right w:val="none" w:sz="0" w:space="0" w:color="auto"/>
      </w:divBdr>
    </w:div>
    <w:div w:id="621886821">
      <w:bodyDiv w:val="1"/>
      <w:marLeft w:val="0"/>
      <w:marRight w:val="0"/>
      <w:marTop w:val="0"/>
      <w:marBottom w:val="0"/>
      <w:divBdr>
        <w:top w:val="none" w:sz="0" w:space="0" w:color="auto"/>
        <w:left w:val="none" w:sz="0" w:space="0" w:color="auto"/>
        <w:bottom w:val="none" w:sz="0" w:space="0" w:color="auto"/>
        <w:right w:val="none" w:sz="0" w:space="0" w:color="auto"/>
      </w:divBdr>
    </w:div>
    <w:div w:id="632639678">
      <w:bodyDiv w:val="1"/>
      <w:marLeft w:val="0"/>
      <w:marRight w:val="0"/>
      <w:marTop w:val="0"/>
      <w:marBottom w:val="0"/>
      <w:divBdr>
        <w:top w:val="none" w:sz="0" w:space="0" w:color="auto"/>
        <w:left w:val="none" w:sz="0" w:space="0" w:color="auto"/>
        <w:bottom w:val="none" w:sz="0" w:space="0" w:color="auto"/>
        <w:right w:val="none" w:sz="0" w:space="0" w:color="auto"/>
      </w:divBdr>
    </w:div>
    <w:div w:id="729620667">
      <w:bodyDiv w:val="1"/>
      <w:marLeft w:val="0"/>
      <w:marRight w:val="0"/>
      <w:marTop w:val="0"/>
      <w:marBottom w:val="0"/>
      <w:divBdr>
        <w:top w:val="none" w:sz="0" w:space="0" w:color="auto"/>
        <w:left w:val="none" w:sz="0" w:space="0" w:color="auto"/>
        <w:bottom w:val="none" w:sz="0" w:space="0" w:color="auto"/>
        <w:right w:val="none" w:sz="0" w:space="0" w:color="auto"/>
      </w:divBdr>
    </w:div>
    <w:div w:id="730931992">
      <w:bodyDiv w:val="1"/>
      <w:marLeft w:val="0"/>
      <w:marRight w:val="0"/>
      <w:marTop w:val="0"/>
      <w:marBottom w:val="0"/>
      <w:divBdr>
        <w:top w:val="none" w:sz="0" w:space="0" w:color="auto"/>
        <w:left w:val="none" w:sz="0" w:space="0" w:color="auto"/>
        <w:bottom w:val="none" w:sz="0" w:space="0" w:color="auto"/>
        <w:right w:val="none" w:sz="0" w:space="0" w:color="auto"/>
      </w:divBdr>
    </w:div>
    <w:div w:id="762991060">
      <w:bodyDiv w:val="1"/>
      <w:marLeft w:val="0"/>
      <w:marRight w:val="0"/>
      <w:marTop w:val="0"/>
      <w:marBottom w:val="0"/>
      <w:divBdr>
        <w:top w:val="none" w:sz="0" w:space="0" w:color="auto"/>
        <w:left w:val="none" w:sz="0" w:space="0" w:color="auto"/>
        <w:bottom w:val="none" w:sz="0" w:space="0" w:color="auto"/>
        <w:right w:val="none" w:sz="0" w:space="0" w:color="auto"/>
      </w:divBdr>
    </w:div>
    <w:div w:id="798110969">
      <w:bodyDiv w:val="1"/>
      <w:marLeft w:val="0"/>
      <w:marRight w:val="0"/>
      <w:marTop w:val="0"/>
      <w:marBottom w:val="0"/>
      <w:divBdr>
        <w:top w:val="none" w:sz="0" w:space="0" w:color="auto"/>
        <w:left w:val="none" w:sz="0" w:space="0" w:color="auto"/>
        <w:bottom w:val="none" w:sz="0" w:space="0" w:color="auto"/>
        <w:right w:val="none" w:sz="0" w:space="0" w:color="auto"/>
      </w:divBdr>
    </w:div>
    <w:div w:id="802889771">
      <w:bodyDiv w:val="1"/>
      <w:marLeft w:val="0"/>
      <w:marRight w:val="0"/>
      <w:marTop w:val="0"/>
      <w:marBottom w:val="0"/>
      <w:divBdr>
        <w:top w:val="none" w:sz="0" w:space="0" w:color="auto"/>
        <w:left w:val="none" w:sz="0" w:space="0" w:color="auto"/>
        <w:bottom w:val="none" w:sz="0" w:space="0" w:color="auto"/>
        <w:right w:val="none" w:sz="0" w:space="0" w:color="auto"/>
      </w:divBdr>
    </w:div>
    <w:div w:id="826240430">
      <w:bodyDiv w:val="1"/>
      <w:marLeft w:val="0"/>
      <w:marRight w:val="0"/>
      <w:marTop w:val="0"/>
      <w:marBottom w:val="0"/>
      <w:divBdr>
        <w:top w:val="none" w:sz="0" w:space="0" w:color="auto"/>
        <w:left w:val="none" w:sz="0" w:space="0" w:color="auto"/>
        <w:bottom w:val="none" w:sz="0" w:space="0" w:color="auto"/>
        <w:right w:val="none" w:sz="0" w:space="0" w:color="auto"/>
      </w:divBdr>
      <w:divsChild>
        <w:div w:id="1907570589">
          <w:marLeft w:val="0"/>
          <w:marRight w:val="0"/>
          <w:marTop w:val="0"/>
          <w:marBottom w:val="0"/>
          <w:divBdr>
            <w:top w:val="none" w:sz="0" w:space="0" w:color="auto"/>
            <w:left w:val="none" w:sz="0" w:space="0" w:color="auto"/>
            <w:bottom w:val="none" w:sz="0" w:space="0" w:color="auto"/>
            <w:right w:val="none" w:sz="0" w:space="0" w:color="auto"/>
          </w:divBdr>
        </w:div>
        <w:div w:id="420688130">
          <w:marLeft w:val="0"/>
          <w:marRight w:val="0"/>
          <w:marTop w:val="0"/>
          <w:marBottom w:val="0"/>
          <w:divBdr>
            <w:top w:val="none" w:sz="0" w:space="0" w:color="auto"/>
            <w:left w:val="none" w:sz="0" w:space="0" w:color="auto"/>
            <w:bottom w:val="none" w:sz="0" w:space="0" w:color="auto"/>
            <w:right w:val="none" w:sz="0" w:space="0" w:color="auto"/>
          </w:divBdr>
        </w:div>
      </w:divsChild>
    </w:div>
    <w:div w:id="858280790">
      <w:bodyDiv w:val="1"/>
      <w:marLeft w:val="0"/>
      <w:marRight w:val="0"/>
      <w:marTop w:val="0"/>
      <w:marBottom w:val="0"/>
      <w:divBdr>
        <w:top w:val="none" w:sz="0" w:space="0" w:color="auto"/>
        <w:left w:val="none" w:sz="0" w:space="0" w:color="auto"/>
        <w:bottom w:val="none" w:sz="0" w:space="0" w:color="auto"/>
        <w:right w:val="none" w:sz="0" w:space="0" w:color="auto"/>
      </w:divBdr>
    </w:div>
    <w:div w:id="868180588">
      <w:bodyDiv w:val="1"/>
      <w:marLeft w:val="0"/>
      <w:marRight w:val="0"/>
      <w:marTop w:val="0"/>
      <w:marBottom w:val="0"/>
      <w:divBdr>
        <w:top w:val="none" w:sz="0" w:space="0" w:color="auto"/>
        <w:left w:val="none" w:sz="0" w:space="0" w:color="auto"/>
        <w:bottom w:val="none" w:sz="0" w:space="0" w:color="auto"/>
        <w:right w:val="none" w:sz="0" w:space="0" w:color="auto"/>
      </w:divBdr>
    </w:div>
    <w:div w:id="887379593">
      <w:bodyDiv w:val="1"/>
      <w:marLeft w:val="0"/>
      <w:marRight w:val="0"/>
      <w:marTop w:val="0"/>
      <w:marBottom w:val="0"/>
      <w:divBdr>
        <w:top w:val="none" w:sz="0" w:space="0" w:color="auto"/>
        <w:left w:val="none" w:sz="0" w:space="0" w:color="auto"/>
        <w:bottom w:val="none" w:sz="0" w:space="0" w:color="auto"/>
        <w:right w:val="none" w:sz="0" w:space="0" w:color="auto"/>
      </w:divBdr>
    </w:div>
    <w:div w:id="901065987">
      <w:bodyDiv w:val="1"/>
      <w:marLeft w:val="0"/>
      <w:marRight w:val="0"/>
      <w:marTop w:val="0"/>
      <w:marBottom w:val="0"/>
      <w:divBdr>
        <w:top w:val="none" w:sz="0" w:space="0" w:color="auto"/>
        <w:left w:val="none" w:sz="0" w:space="0" w:color="auto"/>
        <w:bottom w:val="none" w:sz="0" w:space="0" w:color="auto"/>
        <w:right w:val="none" w:sz="0" w:space="0" w:color="auto"/>
      </w:divBdr>
    </w:div>
    <w:div w:id="906302864">
      <w:bodyDiv w:val="1"/>
      <w:marLeft w:val="0"/>
      <w:marRight w:val="0"/>
      <w:marTop w:val="0"/>
      <w:marBottom w:val="0"/>
      <w:divBdr>
        <w:top w:val="none" w:sz="0" w:space="0" w:color="auto"/>
        <w:left w:val="none" w:sz="0" w:space="0" w:color="auto"/>
        <w:bottom w:val="none" w:sz="0" w:space="0" w:color="auto"/>
        <w:right w:val="none" w:sz="0" w:space="0" w:color="auto"/>
      </w:divBdr>
    </w:div>
    <w:div w:id="1004936758">
      <w:bodyDiv w:val="1"/>
      <w:marLeft w:val="0"/>
      <w:marRight w:val="0"/>
      <w:marTop w:val="0"/>
      <w:marBottom w:val="0"/>
      <w:divBdr>
        <w:top w:val="none" w:sz="0" w:space="0" w:color="auto"/>
        <w:left w:val="none" w:sz="0" w:space="0" w:color="auto"/>
        <w:bottom w:val="none" w:sz="0" w:space="0" w:color="auto"/>
        <w:right w:val="none" w:sz="0" w:space="0" w:color="auto"/>
      </w:divBdr>
    </w:div>
    <w:div w:id="1013218545">
      <w:bodyDiv w:val="1"/>
      <w:marLeft w:val="0"/>
      <w:marRight w:val="0"/>
      <w:marTop w:val="0"/>
      <w:marBottom w:val="0"/>
      <w:divBdr>
        <w:top w:val="none" w:sz="0" w:space="0" w:color="auto"/>
        <w:left w:val="none" w:sz="0" w:space="0" w:color="auto"/>
        <w:bottom w:val="none" w:sz="0" w:space="0" w:color="auto"/>
        <w:right w:val="none" w:sz="0" w:space="0" w:color="auto"/>
      </w:divBdr>
    </w:div>
    <w:div w:id="1014527704">
      <w:bodyDiv w:val="1"/>
      <w:marLeft w:val="0"/>
      <w:marRight w:val="0"/>
      <w:marTop w:val="0"/>
      <w:marBottom w:val="0"/>
      <w:divBdr>
        <w:top w:val="none" w:sz="0" w:space="0" w:color="auto"/>
        <w:left w:val="none" w:sz="0" w:space="0" w:color="auto"/>
        <w:bottom w:val="none" w:sz="0" w:space="0" w:color="auto"/>
        <w:right w:val="none" w:sz="0" w:space="0" w:color="auto"/>
      </w:divBdr>
    </w:div>
    <w:div w:id="1080835703">
      <w:bodyDiv w:val="1"/>
      <w:marLeft w:val="0"/>
      <w:marRight w:val="0"/>
      <w:marTop w:val="0"/>
      <w:marBottom w:val="0"/>
      <w:divBdr>
        <w:top w:val="none" w:sz="0" w:space="0" w:color="auto"/>
        <w:left w:val="none" w:sz="0" w:space="0" w:color="auto"/>
        <w:bottom w:val="none" w:sz="0" w:space="0" w:color="auto"/>
        <w:right w:val="none" w:sz="0" w:space="0" w:color="auto"/>
      </w:divBdr>
      <w:divsChild>
        <w:div w:id="369452447">
          <w:marLeft w:val="0"/>
          <w:marRight w:val="0"/>
          <w:marTop w:val="0"/>
          <w:marBottom w:val="0"/>
          <w:divBdr>
            <w:top w:val="none" w:sz="0" w:space="0" w:color="auto"/>
            <w:left w:val="none" w:sz="0" w:space="0" w:color="auto"/>
            <w:bottom w:val="none" w:sz="0" w:space="0" w:color="auto"/>
            <w:right w:val="none" w:sz="0" w:space="0" w:color="auto"/>
          </w:divBdr>
        </w:div>
        <w:div w:id="571084072">
          <w:marLeft w:val="0"/>
          <w:marRight w:val="0"/>
          <w:marTop w:val="0"/>
          <w:marBottom w:val="0"/>
          <w:divBdr>
            <w:top w:val="none" w:sz="0" w:space="0" w:color="auto"/>
            <w:left w:val="none" w:sz="0" w:space="0" w:color="auto"/>
            <w:bottom w:val="none" w:sz="0" w:space="0" w:color="auto"/>
            <w:right w:val="none" w:sz="0" w:space="0" w:color="auto"/>
          </w:divBdr>
        </w:div>
        <w:div w:id="1269311052">
          <w:marLeft w:val="0"/>
          <w:marRight w:val="0"/>
          <w:marTop w:val="0"/>
          <w:marBottom w:val="0"/>
          <w:divBdr>
            <w:top w:val="none" w:sz="0" w:space="0" w:color="auto"/>
            <w:left w:val="none" w:sz="0" w:space="0" w:color="auto"/>
            <w:bottom w:val="none" w:sz="0" w:space="0" w:color="auto"/>
            <w:right w:val="none" w:sz="0" w:space="0" w:color="auto"/>
          </w:divBdr>
        </w:div>
        <w:div w:id="1461915677">
          <w:marLeft w:val="0"/>
          <w:marRight w:val="0"/>
          <w:marTop w:val="0"/>
          <w:marBottom w:val="0"/>
          <w:divBdr>
            <w:top w:val="none" w:sz="0" w:space="0" w:color="auto"/>
            <w:left w:val="none" w:sz="0" w:space="0" w:color="auto"/>
            <w:bottom w:val="none" w:sz="0" w:space="0" w:color="auto"/>
            <w:right w:val="none" w:sz="0" w:space="0" w:color="auto"/>
          </w:divBdr>
        </w:div>
        <w:div w:id="1061828105">
          <w:marLeft w:val="0"/>
          <w:marRight w:val="0"/>
          <w:marTop w:val="0"/>
          <w:marBottom w:val="0"/>
          <w:divBdr>
            <w:top w:val="none" w:sz="0" w:space="0" w:color="auto"/>
            <w:left w:val="none" w:sz="0" w:space="0" w:color="auto"/>
            <w:bottom w:val="none" w:sz="0" w:space="0" w:color="auto"/>
            <w:right w:val="none" w:sz="0" w:space="0" w:color="auto"/>
          </w:divBdr>
        </w:div>
        <w:div w:id="367491901">
          <w:marLeft w:val="0"/>
          <w:marRight w:val="0"/>
          <w:marTop w:val="0"/>
          <w:marBottom w:val="0"/>
          <w:divBdr>
            <w:top w:val="none" w:sz="0" w:space="0" w:color="auto"/>
            <w:left w:val="none" w:sz="0" w:space="0" w:color="auto"/>
            <w:bottom w:val="none" w:sz="0" w:space="0" w:color="auto"/>
            <w:right w:val="none" w:sz="0" w:space="0" w:color="auto"/>
          </w:divBdr>
        </w:div>
        <w:div w:id="25451150">
          <w:marLeft w:val="0"/>
          <w:marRight w:val="0"/>
          <w:marTop w:val="0"/>
          <w:marBottom w:val="0"/>
          <w:divBdr>
            <w:top w:val="none" w:sz="0" w:space="0" w:color="auto"/>
            <w:left w:val="none" w:sz="0" w:space="0" w:color="auto"/>
            <w:bottom w:val="none" w:sz="0" w:space="0" w:color="auto"/>
            <w:right w:val="none" w:sz="0" w:space="0" w:color="auto"/>
          </w:divBdr>
        </w:div>
        <w:div w:id="619409805">
          <w:marLeft w:val="0"/>
          <w:marRight w:val="0"/>
          <w:marTop w:val="0"/>
          <w:marBottom w:val="0"/>
          <w:divBdr>
            <w:top w:val="none" w:sz="0" w:space="0" w:color="auto"/>
            <w:left w:val="none" w:sz="0" w:space="0" w:color="auto"/>
            <w:bottom w:val="none" w:sz="0" w:space="0" w:color="auto"/>
            <w:right w:val="none" w:sz="0" w:space="0" w:color="auto"/>
          </w:divBdr>
        </w:div>
        <w:div w:id="1765612393">
          <w:marLeft w:val="0"/>
          <w:marRight w:val="0"/>
          <w:marTop w:val="0"/>
          <w:marBottom w:val="0"/>
          <w:divBdr>
            <w:top w:val="none" w:sz="0" w:space="0" w:color="auto"/>
            <w:left w:val="none" w:sz="0" w:space="0" w:color="auto"/>
            <w:bottom w:val="none" w:sz="0" w:space="0" w:color="auto"/>
            <w:right w:val="none" w:sz="0" w:space="0" w:color="auto"/>
          </w:divBdr>
        </w:div>
        <w:div w:id="679429834">
          <w:marLeft w:val="0"/>
          <w:marRight w:val="0"/>
          <w:marTop w:val="0"/>
          <w:marBottom w:val="0"/>
          <w:divBdr>
            <w:top w:val="none" w:sz="0" w:space="0" w:color="auto"/>
            <w:left w:val="none" w:sz="0" w:space="0" w:color="auto"/>
            <w:bottom w:val="none" w:sz="0" w:space="0" w:color="auto"/>
            <w:right w:val="none" w:sz="0" w:space="0" w:color="auto"/>
          </w:divBdr>
        </w:div>
      </w:divsChild>
    </w:div>
    <w:div w:id="1116484372">
      <w:bodyDiv w:val="1"/>
      <w:marLeft w:val="0"/>
      <w:marRight w:val="0"/>
      <w:marTop w:val="0"/>
      <w:marBottom w:val="0"/>
      <w:divBdr>
        <w:top w:val="none" w:sz="0" w:space="0" w:color="auto"/>
        <w:left w:val="none" w:sz="0" w:space="0" w:color="auto"/>
        <w:bottom w:val="none" w:sz="0" w:space="0" w:color="auto"/>
        <w:right w:val="none" w:sz="0" w:space="0" w:color="auto"/>
      </w:divBdr>
    </w:div>
    <w:div w:id="1120225401">
      <w:bodyDiv w:val="1"/>
      <w:marLeft w:val="0"/>
      <w:marRight w:val="0"/>
      <w:marTop w:val="0"/>
      <w:marBottom w:val="0"/>
      <w:divBdr>
        <w:top w:val="none" w:sz="0" w:space="0" w:color="auto"/>
        <w:left w:val="none" w:sz="0" w:space="0" w:color="auto"/>
        <w:bottom w:val="none" w:sz="0" w:space="0" w:color="auto"/>
        <w:right w:val="none" w:sz="0" w:space="0" w:color="auto"/>
      </w:divBdr>
    </w:div>
    <w:div w:id="1168446837">
      <w:bodyDiv w:val="1"/>
      <w:marLeft w:val="0"/>
      <w:marRight w:val="0"/>
      <w:marTop w:val="0"/>
      <w:marBottom w:val="0"/>
      <w:divBdr>
        <w:top w:val="none" w:sz="0" w:space="0" w:color="auto"/>
        <w:left w:val="none" w:sz="0" w:space="0" w:color="auto"/>
        <w:bottom w:val="none" w:sz="0" w:space="0" w:color="auto"/>
        <w:right w:val="none" w:sz="0" w:space="0" w:color="auto"/>
      </w:divBdr>
      <w:divsChild>
        <w:div w:id="1729574614">
          <w:marLeft w:val="0"/>
          <w:marRight w:val="0"/>
          <w:marTop w:val="0"/>
          <w:marBottom w:val="0"/>
          <w:divBdr>
            <w:top w:val="none" w:sz="0" w:space="0" w:color="auto"/>
            <w:left w:val="none" w:sz="0" w:space="0" w:color="auto"/>
            <w:bottom w:val="none" w:sz="0" w:space="0" w:color="auto"/>
            <w:right w:val="none" w:sz="0" w:space="0" w:color="auto"/>
          </w:divBdr>
          <w:divsChild>
            <w:div w:id="484320748">
              <w:marLeft w:val="0"/>
              <w:marRight w:val="0"/>
              <w:marTop w:val="0"/>
              <w:marBottom w:val="0"/>
              <w:divBdr>
                <w:top w:val="none" w:sz="0" w:space="0" w:color="auto"/>
                <w:left w:val="none" w:sz="0" w:space="0" w:color="auto"/>
                <w:bottom w:val="none" w:sz="0" w:space="0" w:color="auto"/>
                <w:right w:val="none" w:sz="0" w:space="0" w:color="auto"/>
              </w:divBdr>
              <w:divsChild>
                <w:div w:id="1013412699">
                  <w:marLeft w:val="0"/>
                  <w:marRight w:val="0"/>
                  <w:marTop w:val="0"/>
                  <w:marBottom w:val="0"/>
                  <w:divBdr>
                    <w:top w:val="none" w:sz="0" w:space="0" w:color="auto"/>
                    <w:left w:val="none" w:sz="0" w:space="0" w:color="auto"/>
                    <w:bottom w:val="none" w:sz="0" w:space="0" w:color="auto"/>
                    <w:right w:val="none" w:sz="0" w:space="0" w:color="auto"/>
                  </w:divBdr>
                  <w:divsChild>
                    <w:div w:id="1742674026">
                      <w:marLeft w:val="0"/>
                      <w:marRight w:val="0"/>
                      <w:marTop w:val="0"/>
                      <w:marBottom w:val="0"/>
                      <w:divBdr>
                        <w:top w:val="none" w:sz="0" w:space="0" w:color="auto"/>
                        <w:left w:val="none" w:sz="0" w:space="0" w:color="auto"/>
                        <w:bottom w:val="none" w:sz="0" w:space="0" w:color="auto"/>
                        <w:right w:val="none" w:sz="0" w:space="0" w:color="auto"/>
                      </w:divBdr>
                      <w:divsChild>
                        <w:div w:id="1955868965">
                          <w:marLeft w:val="0"/>
                          <w:marRight w:val="0"/>
                          <w:marTop w:val="0"/>
                          <w:marBottom w:val="0"/>
                          <w:divBdr>
                            <w:top w:val="none" w:sz="0" w:space="0" w:color="auto"/>
                            <w:left w:val="none" w:sz="0" w:space="0" w:color="auto"/>
                            <w:bottom w:val="none" w:sz="0" w:space="0" w:color="auto"/>
                            <w:right w:val="none" w:sz="0" w:space="0" w:color="auto"/>
                          </w:divBdr>
                          <w:divsChild>
                            <w:div w:id="18956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715831">
      <w:bodyDiv w:val="1"/>
      <w:marLeft w:val="0"/>
      <w:marRight w:val="0"/>
      <w:marTop w:val="0"/>
      <w:marBottom w:val="0"/>
      <w:divBdr>
        <w:top w:val="none" w:sz="0" w:space="0" w:color="auto"/>
        <w:left w:val="none" w:sz="0" w:space="0" w:color="auto"/>
        <w:bottom w:val="none" w:sz="0" w:space="0" w:color="auto"/>
        <w:right w:val="none" w:sz="0" w:space="0" w:color="auto"/>
      </w:divBdr>
    </w:div>
    <w:div w:id="1212157091">
      <w:bodyDiv w:val="1"/>
      <w:marLeft w:val="0"/>
      <w:marRight w:val="0"/>
      <w:marTop w:val="0"/>
      <w:marBottom w:val="0"/>
      <w:divBdr>
        <w:top w:val="none" w:sz="0" w:space="0" w:color="auto"/>
        <w:left w:val="none" w:sz="0" w:space="0" w:color="auto"/>
        <w:bottom w:val="none" w:sz="0" w:space="0" w:color="auto"/>
        <w:right w:val="none" w:sz="0" w:space="0" w:color="auto"/>
      </w:divBdr>
    </w:div>
    <w:div w:id="1248735553">
      <w:bodyDiv w:val="1"/>
      <w:marLeft w:val="0"/>
      <w:marRight w:val="0"/>
      <w:marTop w:val="0"/>
      <w:marBottom w:val="0"/>
      <w:divBdr>
        <w:top w:val="none" w:sz="0" w:space="0" w:color="auto"/>
        <w:left w:val="none" w:sz="0" w:space="0" w:color="auto"/>
        <w:bottom w:val="none" w:sz="0" w:space="0" w:color="auto"/>
        <w:right w:val="none" w:sz="0" w:space="0" w:color="auto"/>
      </w:divBdr>
    </w:div>
    <w:div w:id="1359234280">
      <w:bodyDiv w:val="1"/>
      <w:marLeft w:val="0"/>
      <w:marRight w:val="0"/>
      <w:marTop w:val="0"/>
      <w:marBottom w:val="0"/>
      <w:divBdr>
        <w:top w:val="none" w:sz="0" w:space="0" w:color="auto"/>
        <w:left w:val="none" w:sz="0" w:space="0" w:color="auto"/>
        <w:bottom w:val="none" w:sz="0" w:space="0" w:color="auto"/>
        <w:right w:val="none" w:sz="0" w:space="0" w:color="auto"/>
      </w:divBdr>
    </w:div>
    <w:div w:id="1406876806">
      <w:bodyDiv w:val="1"/>
      <w:marLeft w:val="0"/>
      <w:marRight w:val="0"/>
      <w:marTop w:val="0"/>
      <w:marBottom w:val="0"/>
      <w:divBdr>
        <w:top w:val="none" w:sz="0" w:space="0" w:color="auto"/>
        <w:left w:val="none" w:sz="0" w:space="0" w:color="auto"/>
        <w:bottom w:val="none" w:sz="0" w:space="0" w:color="auto"/>
        <w:right w:val="none" w:sz="0" w:space="0" w:color="auto"/>
      </w:divBdr>
    </w:div>
    <w:div w:id="1445879049">
      <w:bodyDiv w:val="1"/>
      <w:marLeft w:val="0"/>
      <w:marRight w:val="0"/>
      <w:marTop w:val="0"/>
      <w:marBottom w:val="0"/>
      <w:divBdr>
        <w:top w:val="none" w:sz="0" w:space="0" w:color="auto"/>
        <w:left w:val="none" w:sz="0" w:space="0" w:color="auto"/>
        <w:bottom w:val="none" w:sz="0" w:space="0" w:color="auto"/>
        <w:right w:val="none" w:sz="0" w:space="0" w:color="auto"/>
      </w:divBdr>
    </w:div>
    <w:div w:id="1468352621">
      <w:bodyDiv w:val="1"/>
      <w:marLeft w:val="0"/>
      <w:marRight w:val="0"/>
      <w:marTop w:val="0"/>
      <w:marBottom w:val="0"/>
      <w:divBdr>
        <w:top w:val="none" w:sz="0" w:space="0" w:color="auto"/>
        <w:left w:val="none" w:sz="0" w:space="0" w:color="auto"/>
        <w:bottom w:val="none" w:sz="0" w:space="0" w:color="auto"/>
        <w:right w:val="none" w:sz="0" w:space="0" w:color="auto"/>
      </w:divBdr>
    </w:div>
    <w:div w:id="1491477867">
      <w:bodyDiv w:val="1"/>
      <w:marLeft w:val="0"/>
      <w:marRight w:val="0"/>
      <w:marTop w:val="0"/>
      <w:marBottom w:val="0"/>
      <w:divBdr>
        <w:top w:val="none" w:sz="0" w:space="0" w:color="auto"/>
        <w:left w:val="none" w:sz="0" w:space="0" w:color="auto"/>
        <w:bottom w:val="none" w:sz="0" w:space="0" w:color="auto"/>
        <w:right w:val="none" w:sz="0" w:space="0" w:color="auto"/>
      </w:divBdr>
      <w:divsChild>
        <w:div w:id="694040879">
          <w:marLeft w:val="0"/>
          <w:marRight w:val="0"/>
          <w:marTop w:val="0"/>
          <w:marBottom w:val="0"/>
          <w:divBdr>
            <w:top w:val="none" w:sz="0" w:space="0" w:color="auto"/>
            <w:left w:val="none" w:sz="0" w:space="0" w:color="auto"/>
            <w:bottom w:val="none" w:sz="0" w:space="0" w:color="auto"/>
            <w:right w:val="none" w:sz="0" w:space="0" w:color="auto"/>
          </w:divBdr>
          <w:divsChild>
            <w:div w:id="1131827263">
              <w:marLeft w:val="0"/>
              <w:marRight w:val="0"/>
              <w:marTop w:val="0"/>
              <w:marBottom w:val="0"/>
              <w:divBdr>
                <w:top w:val="none" w:sz="0" w:space="0" w:color="auto"/>
                <w:left w:val="none" w:sz="0" w:space="0" w:color="auto"/>
                <w:bottom w:val="none" w:sz="0" w:space="0" w:color="auto"/>
                <w:right w:val="none" w:sz="0" w:space="0" w:color="auto"/>
              </w:divBdr>
              <w:divsChild>
                <w:div w:id="133108696">
                  <w:marLeft w:val="0"/>
                  <w:marRight w:val="0"/>
                  <w:marTop w:val="0"/>
                  <w:marBottom w:val="0"/>
                  <w:divBdr>
                    <w:top w:val="none" w:sz="0" w:space="0" w:color="auto"/>
                    <w:left w:val="none" w:sz="0" w:space="0" w:color="auto"/>
                    <w:bottom w:val="none" w:sz="0" w:space="0" w:color="auto"/>
                    <w:right w:val="none" w:sz="0" w:space="0" w:color="auto"/>
                  </w:divBdr>
                  <w:divsChild>
                    <w:div w:id="1265500347">
                      <w:marLeft w:val="0"/>
                      <w:marRight w:val="0"/>
                      <w:marTop w:val="0"/>
                      <w:marBottom w:val="0"/>
                      <w:divBdr>
                        <w:top w:val="none" w:sz="0" w:space="0" w:color="auto"/>
                        <w:left w:val="none" w:sz="0" w:space="0" w:color="auto"/>
                        <w:bottom w:val="none" w:sz="0" w:space="0" w:color="auto"/>
                        <w:right w:val="none" w:sz="0" w:space="0" w:color="auto"/>
                      </w:divBdr>
                      <w:divsChild>
                        <w:div w:id="669792919">
                          <w:marLeft w:val="0"/>
                          <w:marRight w:val="0"/>
                          <w:marTop w:val="0"/>
                          <w:marBottom w:val="0"/>
                          <w:divBdr>
                            <w:top w:val="none" w:sz="0" w:space="0" w:color="auto"/>
                            <w:left w:val="none" w:sz="0" w:space="0" w:color="auto"/>
                            <w:bottom w:val="none" w:sz="0" w:space="0" w:color="auto"/>
                            <w:right w:val="none" w:sz="0" w:space="0" w:color="auto"/>
                          </w:divBdr>
                          <w:divsChild>
                            <w:div w:id="2588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163034">
      <w:bodyDiv w:val="1"/>
      <w:marLeft w:val="0"/>
      <w:marRight w:val="0"/>
      <w:marTop w:val="0"/>
      <w:marBottom w:val="0"/>
      <w:divBdr>
        <w:top w:val="none" w:sz="0" w:space="0" w:color="auto"/>
        <w:left w:val="none" w:sz="0" w:space="0" w:color="auto"/>
        <w:bottom w:val="none" w:sz="0" w:space="0" w:color="auto"/>
        <w:right w:val="none" w:sz="0" w:space="0" w:color="auto"/>
      </w:divBdr>
    </w:div>
    <w:div w:id="1551576740">
      <w:bodyDiv w:val="1"/>
      <w:marLeft w:val="0"/>
      <w:marRight w:val="0"/>
      <w:marTop w:val="0"/>
      <w:marBottom w:val="0"/>
      <w:divBdr>
        <w:top w:val="none" w:sz="0" w:space="0" w:color="auto"/>
        <w:left w:val="none" w:sz="0" w:space="0" w:color="auto"/>
        <w:bottom w:val="none" w:sz="0" w:space="0" w:color="auto"/>
        <w:right w:val="none" w:sz="0" w:space="0" w:color="auto"/>
      </w:divBdr>
    </w:div>
    <w:div w:id="1588422519">
      <w:bodyDiv w:val="1"/>
      <w:marLeft w:val="0"/>
      <w:marRight w:val="0"/>
      <w:marTop w:val="0"/>
      <w:marBottom w:val="0"/>
      <w:divBdr>
        <w:top w:val="none" w:sz="0" w:space="0" w:color="auto"/>
        <w:left w:val="none" w:sz="0" w:space="0" w:color="auto"/>
        <w:bottom w:val="none" w:sz="0" w:space="0" w:color="auto"/>
        <w:right w:val="none" w:sz="0" w:space="0" w:color="auto"/>
      </w:divBdr>
    </w:div>
    <w:div w:id="1661419993">
      <w:bodyDiv w:val="1"/>
      <w:marLeft w:val="0"/>
      <w:marRight w:val="0"/>
      <w:marTop w:val="0"/>
      <w:marBottom w:val="0"/>
      <w:divBdr>
        <w:top w:val="none" w:sz="0" w:space="0" w:color="auto"/>
        <w:left w:val="none" w:sz="0" w:space="0" w:color="auto"/>
        <w:bottom w:val="none" w:sz="0" w:space="0" w:color="auto"/>
        <w:right w:val="none" w:sz="0" w:space="0" w:color="auto"/>
      </w:divBdr>
    </w:div>
    <w:div w:id="1850098009">
      <w:bodyDiv w:val="1"/>
      <w:marLeft w:val="0"/>
      <w:marRight w:val="0"/>
      <w:marTop w:val="0"/>
      <w:marBottom w:val="0"/>
      <w:divBdr>
        <w:top w:val="none" w:sz="0" w:space="0" w:color="auto"/>
        <w:left w:val="none" w:sz="0" w:space="0" w:color="auto"/>
        <w:bottom w:val="none" w:sz="0" w:space="0" w:color="auto"/>
        <w:right w:val="none" w:sz="0" w:space="0" w:color="auto"/>
      </w:divBdr>
    </w:div>
    <w:div w:id="1895503077">
      <w:bodyDiv w:val="1"/>
      <w:marLeft w:val="0"/>
      <w:marRight w:val="0"/>
      <w:marTop w:val="0"/>
      <w:marBottom w:val="0"/>
      <w:divBdr>
        <w:top w:val="none" w:sz="0" w:space="0" w:color="auto"/>
        <w:left w:val="none" w:sz="0" w:space="0" w:color="auto"/>
        <w:bottom w:val="none" w:sz="0" w:space="0" w:color="auto"/>
        <w:right w:val="none" w:sz="0" w:space="0" w:color="auto"/>
      </w:divBdr>
    </w:div>
    <w:div w:id="2004628627">
      <w:bodyDiv w:val="1"/>
      <w:marLeft w:val="0"/>
      <w:marRight w:val="0"/>
      <w:marTop w:val="0"/>
      <w:marBottom w:val="0"/>
      <w:divBdr>
        <w:top w:val="none" w:sz="0" w:space="0" w:color="auto"/>
        <w:left w:val="none" w:sz="0" w:space="0" w:color="auto"/>
        <w:bottom w:val="none" w:sz="0" w:space="0" w:color="auto"/>
        <w:right w:val="none" w:sz="0" w:space="0" w:color="auto"/>
      </w:divBdr>
    </w:div>
    <w:div w:id="20064681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904B0-D1D4-438C-9328-E96AAF9B2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3787</Characters>
  <Application>Microsoft Office Word</Application>
  <DocSecurity>0</DocSecurity>
  <Lines>92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Apex Tool Group, LLC</Company>
  <LinksUpToDate>false</LinksUpToDate>
  <CharactersWithSpaces>4328</CharactersWithSpaces>
  <SharedDoc>false</SharedDoc>
  <HLinks>
    <vt:vector size="12" baseType="variant">
      <vt:variant>
        <vt:i4>1376333</vt:i4>
      </vt:variant>
      <vt:variant>
        <vt:i4>3</vt:i4>
      </vt:variant>
      <vt:variant>
        <vt:i4>0</vt:i4>
      </vt:variant>
      <vt:variant>
        <vt:i4>5</vt:i4>
      </vt:variant>
      <vt:variant>
        <vt:lpwstr>http://www.weller-tools.com/</vt:lpwstr>
      </vt:variant>
      <vt:variant>
        <vt:lpwstr/>
      </vt:variant>
      <vt:variant>
        <vt:i4>4325405</vt:i4>
      </vt:variant>
      <vt:variant>
        <vt:i4>0</vt:i4>
      </vt:variant>
      <vt:variant>
        <vt:i4>0</vt:i4>
      </vt:variant>
      <vt:variant>
        <vt:i4>5</vt:i4>
      </vt:variant>
      <vt:variant>
        <vt:lpwstr>http://www.apextoolgroup.com/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c:creator>
  <cp:keywords>, docId:57668876595A9A75B4EBC2C0CE870B5E</cp:keywords>
  <cp:lastModifiedBy>Ada</cp:lastModifiedBy>
  <cp:revision>7</cp:revision>
  <cp:lastPrinted>2019-05-29T09:53:00Z</cp:lastPrinted>
  <dcterms:created xsi:type="dcterms:W3CDTF">2025-05-08T12:56:00Z</dcterms:created>
  <dcterms:modified xsi:type="dcterms:W3CDTF">2025-05-09T08:45:00Z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4d2f482279c565fa6a3f3c3cea0d9ce4231ce751a03061b0d631018ce3f4c914</vt:lpwstr>
  </property>
</Properties>
</file>