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A469E" w14:textId="77777777" w:rsidR="00B761FC" w:rsidRDefault="00B761FC" w:rsidP="00B761FC">
      <w:pPr>
        <w:rPr>
          <w:rFonts w:ascii="Arial" w:hAnsi="Arial" w:cs="Arial"/>
          <w:b/>
          <w:bCs w:val="0"/>
          <w:sz w:val="36"/>
          <w:szCs w:val="36"/>
        </w:rPr>
      </w:pPr>
    </w:p>
    <w:p w14:paraId="08A1CF68" w14:textId="77777777" w:rsidR="00B761FC" w:rsidRDefault="00B761FC" w:rsidP="00B761FC">
      <w:pPr>
        <w:rPr>
          <w:rFonts w:ascii="Arial" w:hAnsi="Arial" w:cs="Arial"/>
          <w:b/>
          <w:bCs w:val="0"/>
          <w:sz w:val="36"/>
          <w:szCs w:val="36"/>
        </w:rPr>
      </w:pPr>
    </w:p>
    <w:p w14:paraId="2F130D19" w14:textId="4EB43EAC" w:rsidR="00F73FB3" w:rsidRPr="00F73FB3" w:rsidRDefault="00F73FB3" w:rsidP="00B761FC">
      <w:pPr>
        <w:rPr>
          <w:rFonts w:ascii="Arial" w:hAnsi="Arial" w:cs="Arial"/>
          <w:b/>
          <w:bCs w:val="0"/>
          <w:sz w:val="36"/>
          <w:szCs w:val="36"/>
          <w:lang w:val="en-US"/>
        </w:rPr>
      </w:pPr>
      <w:r w:rsidRPr="00F73FB3">
        <w:rPr>
          <w:rFonts w:ascii="Arial" w:hAnsi="Arial" w:cs="Arial"/>
          <w:b/>
          <w:bCs w:val="0"/>
          <w:sz w:val="36"/>
          <w:szCs w:val="36"/>
          <w:lang w:val="en-US"/>
        </w:rPr>
        <w:t xml:space="preserve">Weller Tools </w:t>
      </w:r>
      <w:r w:rsidR="00436C60">
        <w:rPr>
          <w:rFonts w:ascii="Arial" w:hAnsi="Arial" w:cs="Arial"/>
          <w:b/>
          <w:bCs w:val="0"/>
          <w:sz w:val="36"/>
          <w:szCs w:val="36"/>
          <w:lang w:val="en-US"/>
        </w:rPr>
        <w:t>S</w:t>
      </w:r>
      <w:r w:rsidRPr="00F73FB3">
        <w:rPr>
          <w:rFonts w:ascii="Arial" w:hAnsi="Arial" w:cs="Arial"/>
          <w:b/>
          <w:bCs w:val="0"/>
          <w:sz w:val="36"/>
          <w:szCs w:val="36"/>
          <w:lang w:val="en-US"/>
        </w:rPr>
        <w:t xml:space="preserve">ets </w:t>
      </w:r>
      <w:r w:rsidR="00436C60">
        <w:rPr>
          <w:rFonts w:ascii="Arial" w:hAnsi="Arial" w:cs="Arial"/>
          <w:b/>
          <w:bCs w:val="0"/>
          <w:sz w:val="36"/>
          <w:szCs w:val="36"/>
          <w:lang w:val="en-US"/>
        </w:rPr>
        <w:t>C</w:t>
      </w:r>
      <w:r w:rsidRPr="00F73FB3">
        <w:rPr>
          <w:rFonts w:ascii="Arial" w:hAnsi="Arial" w:cs="Arial"/>
          <w:b/>
          <w:bCs w:val="0"/>
          <w:sz w:val="36"/>
          <w:szCs w:val="36"/>
          <w:lang w:val="en-US"/>
        </w:rPr>
        <w:t>ourse for the</w:t>
      </w:r>
      <w:r w:rsidRPr="00F73FB3">
        <w:rPr>
          <w:rFonts w:ascii="Arial" w:hAnsi="Arial" w:cs="Arial"/>
          <w:b/>
          <w:bCs w:val="0"/>
          <w:sz w:val="36"/>
          <w:szCs w:val="36"/>
          <w:lang w:val="en-US"/>
        </w:rPr>
        <w:cr/>
      </w:r>
      <w:r w:rsidR="00436C60">
        <w:rPr>
          <w:rFonts w:ascii="Arial" w:hAnsi="Arial" w:cs="Arial"/>
          <w:b/>
          <w:bCs w:val="0"/>
          <w:sz w:val="36"/>
          <w:szCs w:val="36"/>
          <w:lang w:val="en-US"/>
        </w:rPr>
        <w:t>F</w:t>
      </w:r>
      <w:r w:rsidRPr="00F73FB3">
        <w:rPr>
          <w:rFonts w:ascii="Arial" w:hAnsi="Arial" w:cs="Arial"/>
          <w:b/>
          <w:bCs w:val="0"/>
          <w:sz w:val="36"/>
          <w:szCs w:val="36"/>
          <w:lang w:val="en-US"/>
        </w:rPr>
        <w:t xml:space="preserve">uture with </w:t>
      </w:r>
      <w:r w:rsidR="00436C60">
        <w:rPr>
          <w:rFonts w:ascii="Arial" w:hAnsi="Arial" w:cs="Arial"/>
          <w:b/>
          <w:bCs w:val="0"/>
          <w:sz w:val="36"/>
          <w:szCs w:val="36"/>
          <w:lang w:val="en-US"/>
        </w:rPr>
        <w:t>the N</w:t>
      </w:r>
      <w:r w:rsidRPr="00F73FB3">
        <w:rPr>
          <w:rFonts w:ascii="Arial" w:hAnsi="Arial" w:cs="Arial"/>
          <w:b/>
          <w:bCs w:val="0"/>
          <w:sz w:val="36"/>
          <w:szCs w:val="36"/>
          <w:lang w:val="en-US"/>
        </w:rPr>
        <w:t xml:space="preserve">ew </w:t>
      </w:r>
      <w:r w:rsidR="00436C60">
        <w:rPr>
          <w:rFonts w:ascii="Arial" w:hAnsi="Arial" w:cs="Arial"/>
          <w:b/>
          <w:bCs w:val="0"/>
          <w:sz w:val="36"/>
          <w:szCs w:val="36"/>
          <w:lang w:val="en-US"/>
        </w:rPr>
        <w:t>B</w:t>
      </w:r>
      <w:r w:rsidRPr="00F73FB3">
        <w:rPr>
          <w:rFonts w:ascii="Arial" w:hAnsi="Arial" w:cs="Arial"/>
          <w:b/>
          <w:bCs w:val="0"/>
          <w:sz w:val="36"/>
          <w:szCs w:val="36"/>
          <w:lang w:val="en-US"/>
        </w:rPr>
        <w:t xml:space="preserve">usiness </w:t>
      </w:r>
      <w:r w:rsidR="00436C60">
        <w:rPr>
          <w:rFonts w:ascii="Arial" w:hAnsi="Arial" w:cs="Arial"/>
          <w:b/>
          <w:bCs w:val="0"/>
          <w:sz w:val="36"/>
          <w:szCs w:val="36"/>
          <w:lang w:val="en-US"/>
        </w:rPr>
        <w:t>U</w:t>
      </w:r>
      <w:r w:rsidRPr="00F73FB3">
        <w:rPr>
          <w:rFonts w:ascii="Arial" w:hAnsi="Arial" w:cs="Arial"/>
          <w:b/>
          <w:bCs w:val="0"/>
          <w:sz w:val="36"/>
          <w:szCs w:val="36"/>
          <w:lang w:val="en-US"/>
        </w:rPr>
        <w:t>nit</w:t>
      </w:r>
      <w:r w:rsidR="00436C60">
        <w:rPr>
          <w:rFonts w:ascii="Arial" w:hAnsi="Arial" w:cs="Arial"/>
          <w:b/>
          <w:bCs w:val="0"/>
          <w:sz w:val="36"/>
          <w:szCs w:val="36"/>
          <w:lang w:val="en-US"/>
        </w:rPr>
        <w:t xml:space="preserve"> L</w:t>
      </w:r>
      <w:r w:rsidR="00B41FB4">
        <w:rPr>
          <w:rFonts w:ascii="Arial" w:hAnsi="Arial" w:cs="Arial"/>
          <w:b/>
          <w:bCs w:val="0"/>
          <w:sz w:val="36"/>
          <w:szCs w:val="36"/>
          <w:lang w:val="en-US"/>
        </w:rPr>
        <w:t>eade</w:t>
      </w:r>
      <w:r>
        <w:rPr>
          <w:rFonts w:ascii="Arial" w:hAnsi="Arial" w:cs="Arial"/>
          <w:b/>
          <w:bCs w:val="0"/>
          <w:sz w:val="36"/>
          <w:szCs w:val="36"/>
          <w:lang w:val="en-US"/>
        </w:rPr>
        <w:t>r</w:t>
      </w:r>
      <w:r w:rsidRPr="00F73FB3">
        <w:rPr>
          <w:rFonts w:ascii="Arial" w:hAnsi="Arial" w:cs="Arial"/>
          <w:b/>
          <w:bCs w:val="0"/>
          <w:sz w:val="36"/>
          <w:szCs w:val="36"/>
          <w:lang w:val="en-US"/>
        </w:rPr>
        <w:cr/>
      </w:r>
      <w:r w:rsidRPr="00F73FB3">
        <w:rPr>
          <w:rFonts w:ascii="Arial" w:hAnsi="Arial" w:cs="Arial"/>
          <w:b/>
          <w:bCs w:val="0"/>
          <w:sz w:val="28"/>
          <w:szCs w:val="28"/>
          <w:lang w:val="en-US"/>
        </w:rPr>
        <w:t>Focus on product innovations and</w:t>
      </w:r>
      <w:r w:rsidRPr="00F73FB3">
        <w:rPr>
          <w:rFonts w:ascii="Arial" w:hAnsi="Arial" w:cs="Arial"/>
          <w:b/>
          <w:bCs w:val="0"/>
          <w:sz w:val="28"/>
          <w:szCs w:val="28"/>
          <w:lang w:val="en-US"/>
        </w:rPr>
        <w:t xml:space="preserve"> </w:t>
      </w:r>
      <w:r w:rsidRPr="00F73FB3">
        <w:rPr>
          <w:rFonts w:ascii="Arial" w:hAnsi="Arial" w:cs="Arial"/>
          <w:b/>
          <w:bCs w:val="0"/>
          <w:sz w:val="28"/>
          <w:szCs w:val="28"/>
          <w:lang w:val="en-US"/>
        </w:rPr>
        <w:t>strateg</w:t>
      </w:r>
      <w:r w:rsidR="00B41FB4">
        <w:rPr>
          <w:rFonts w:ascii="Arial" w:hAnsi="Arial" w:cs="Arial"/>
          <w:b/>
          <w:bCs w:val="0"/>
          <w:sz w:val="28"/>
          <w:szCs w:val="28"/>
          <w:lang w:val="en-US"/>
        </w:rPr>
        <w:t>y</w:t>
      </w:r>
    </w:p>
    <w:p w14:paraId="7167021F" w14:textId="11D013C6" w:rsidR="00DC75E4" w:rsidRPr="00B41FB4" w:rsidRDefault="00DC75E4" w:rsidP="00B761FC">
      <w:pPr>
        <w:rPr>
          <w:rFonts w:ascii="Arial" w:hAnsi="Arial" w:cs="Arial"/>
          <w:b/>
          <w:bCs w:val="0"/>
          <w:color w:val="000000" w:themeColor="text1"/>
          <w:sz w:val="20"/>
          <w:szCs w:val="20"/>
          <w:lang w:val="en-US"/>
        </w:rPr>
      </w:pPr>
      <w:proofErr w:type="spellStart"/>
      <w:r w:rsidRPr="00B41FB4">
        <w:rPr>
          <w:rFonts w:ascii="Arial" w:hAnsi="Arial" w:cs="Arial"/>
          <w:sz w:val="20"/>
          <w:szCs w:val="20"/>
          <w:lang w:val="en-US"/>
        </w:rPr>
        <w:t>Besigheim</w:t>
      </w:r>
      <w:proofErr w:type="spellEnd"/>
      <w:r w:rsidRPr="00B41FB4">
        <w:rPr>
          <w:rFonts w:ascii="Arial" w:hAnsi="Arial" w:cs="Arial"/>
          <w:sz w:val="20"/>
          <w:szCs w:val="20"/>
          <w:lang w:val="en-US"/>
        </w:rPr>
        <w:t xml:space="preserve">, </w:t>
      </w:r>
      <w:r w:rsidR="005C45ED" w:rsidRPr="00B41FB4">
        <w:rPr>
          <w:rFonts w:ascii="Arial" w:hAnsi="Arial" w:cs="Arial"/>
          <w:sz w:val="20"/>
          <w:szCs w:val="20"/>
          <w:lang w:val="en-US"/>
        </w:rPr>
        <w:t>November</w:t>
      </w:r>
      <w:r w:rsidR="00D45679" w:rsidRPr="00B41FB4">
        <w:rPr>
          <w:rFonts w:ascii="Arial" w:hAnsi="Arial" w:cs="Arial"/>
          <w:sz w:val="20"/>
          <w:szCs w:val="20"/>
          <w:lang w:val="en-US"/>
        </w:rPr>
        <w:t xml:space="preserve"> 2025</w:t>
      </w:r>
      <w:r w:rsidRPr="00B41FB4">
        <w:rPr>
          <w:rFonts w:ascii="Arial" w:hAnsi="Arial" w:cs="Arial"/>
          <w:sz w:val="20"/>
          <w:szCs w:val="20"/>
          <w:lang w:val="en-US"/>
        </w:rPr>
        <w:t xml:space="preserve"> – </w:t>
      </w:r>
      <w:r w:rsidR="00B41FB4" w:rsidRPr="00B41FB4">
        <w:rPr>
          <w:rFonts w:ascii="Arial" w:hAnsi="Arial" w:cs="Arial"/>
          <w:b/>
          <w:bCs w:val="0"/>
          <w:sz w:val="20"/>
          <w:szCs w:val="20"/>
          <w:lang w:val="en-US"/>
        </w:rPr>
        <w:t>Weller Tools, part of the Apex</w:t>
      </w:r>
      <w:r w:rsidR="00B41FB4" w:rsidRPr="00B41FB4">
        <w:rPr>
          <w:rFonts w:ascii="Arial" w:hAnsi="Arial" w:cs="Arial"/>
          <w:b/>
          <w:bCs w:val="0"/>
          <w:sz w:val="20"/>
          <w:szCs w:val="20"/>
          <w:lang w:val="en-US"/>
        </w:rPr>
        <w:cr/>
        <w:t>Tool Group</w:t>
      </w:r>
      <w:r w:rsidR="00436C60">
        <w:rPr>
          <w:rFonts w:ascii="Arial" w:hAnsi="Arial" w:cs="Arial"/>
          <w:b/>
          <w:bCs w:val="0"/>
          <w:sz w:val="20"/>
          <w:szCs w:val="20"/>
          <w:lang w:val="en-US"/>
        </w:rPr>
        <w:t>,</w:t>
      </w:r>
      <w:r w:rsidR="00B41FB4" w:rsidRPr="00B41FB4">
        <w:rPr>
          <w:rFonts w:ascii="Arial" w:hAnsi="Arial" w:cs="Arial"/>
          <w:b/>
          <w:bCs w:val="0"/>
          <w:sz w:val="20"/>
          <w:szCs w:val="20"/>
          <w:lang w:val="en-US"/>
        </w:rPr>
        <w:t xml:space="preserve"> </w:t>
      </w:r>
      <w:r w:rsidR="00436C60">
        <w:rPr>
          <w:rFonts w:ascii="Arial" w:hAnsi="Arial" w:cs="Arial"/>
          <w:b/>
          <w:bCs w:val="0"/>
          <w:sz w:val="20"/>
          <w:szCs w:val="20"/>
          <w:lang w:val="en-US"/>
        </w:rPr>
        <w:t>which has been one of the world's leading companies in hand-soldering technology and workstation solutions for 80 years</w:t>
      </w:r>
      <w:r w:rsidR="00B41FB4" w:rsidRPr="00B41FB4">
        <w:rPr>
          <w:rFonts w:ascii="Arial" w:hAnsi="Arial" w:cs="Arial"/>
          <w:b/>
          <w:bCs w:val="0"/>
          <w:sz w:val="20"/>
          <w:szCs w:val="20"/>
          <w:lang w:val="en-US"/>
        </w:rPr>
        <w:t>, has appointed Marcel Teller as the new head of the Weller business unit. In his new role, the former</w:t>
      </w:r>
      <w:r w:rsidR="00B41FB4">
        <w:rPr>
          <w:rFonts w:ascii="Arial" w:hAnsi="Arial" w:cs="Arial"/>
          <w:b/>
          <w:bCs w:val="0"/>
          <w:sz w:val="20"/>
          <w:szCs w:val="20"/>
          <w:lang w:val="en-US"/>
        </w:rPr>
        <w:t xml:space="preserve"> </w:t>
      </w:r>
      <w:r w:rsidR="00436C60">
        <w:rPr>
          <w:rFonts w:ascii="Arial" w:hAnsi="Arial" w:cs="Arial"/>
          <w:b/>
          <w:bCs w:val="0"/>
          <w:sz w:val="20"/>
          <w:szCs w:val="20"/>
          <w:lang w:val="en-US"/>
        </w:rPr>
        <w:t>S</w:t>
      </w:r>
      <w:r w:rsidR="00B41FB4" w:rsidRPr="00B41FB4">
        <w:rPr>
          <w:rFonts w:ascii="Arial" w:hAnsi="Arial" w:cs="Arial"/>
          <w:b/>
          <w:bCs w:val="0"/>
          <w:sz w:val="20"/>
          <w:szCs w:val="20"/>
          <w:lang w:val="en-US"/>
        </w:rPr>
        <w:t>enior Director of Marketing &amp; R&amp;D will assume global</w:t>
      </w:r>
      <w:r w:rsidR="00B41FB4">
        <w:rPr>
          <w:rFonts w:ascii="Arial" w:hAnsi="Arial" w:cs="Arial"/>
          <w:b/>
          <w:bCs w:val="0"/>
          <w:sz w:val="20"/>
          <w:szCs w:val="20"/>
          <w:lang w:val="en-US"/>
        </w:rPr>
        <w:t xml:space="preserve"> </w:t>
      </w:r>
      <w:r w:rsidR="00B41FB4" w:rsidRPr="00B41FB4">
        <w:rPr>
          <w:rFonts w:ascii="Arial" w:hAnsi="Arial" w:cs="Arial"/>
          <w:b/>
          <w:bCs w:val="0"/>
          <w:sz w:val="20"/>
          <w:szCs w:val="20"/>
          <w:lang w:val="en-US"/>
        </w:rPr>
        <w:t xml:space="preserve">responsibility for strategy, innovation, and the </w:t>
      </w:r>
      <w:r w:rsidR="00436C60">
        <w:rPr>
          <w:rFonts w:ascii="Arial" w:hAnsi="Arial" w:cs="Arial"/>
          <w:b/>
          <w:bCs w:val="0"/>
          <w:sz w:val="20"/>
          <w:szCs w:val="20"/>
          <w:lang w:val="en-US"/>
        </w:rPr>
        <w:t>Weller brand's business success</w:t>
      </w:r>
      <w:r w:rsidR="00B41FB4" w:rsidRPr="00B41FB4">
        <w:rPr>
          <w:rFonts w:ascii="Arial" w:hAnsi="Arial" w:cs="Arial"/>
          <w:b/>
          <w:bCs w:val="0"/>
          <w:sz w:val="20"/>
          <w:szCs w:val="20"/>
          <w:lang w:val="en-US"/>
        </w:rPr>
        <w:t>.</w:t>
      </w:r>
    </w:p>
    <w:p w14:paraId="0B9431B0" w14:textId="70234082" w:rsidR="00B41FB4" w:rsidRPr="00B41FB4" w:rsidRDefault="00B41FB4" w:rsidP="00C93352">
      <w:pPr>
        <w:rPr>
          <w:rFonts w:ascii="Arial" w:hAnsi="Arial" w:cs="Arial"/>
          <w:b/>
          <w:bCs w:val="0"/>
          <w:noProof/>
          <w:sz w:val="20"/>
          <w:szCs w:val="20"/>
          <w:lang w:val="en-US"/>
        </w:rPr>
      </w:pPr>
      <w:r w:rsidRPr="00B41FB4"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73600" behindDoc="0" locked="0" layoutInCell="1" allowOverlap="1" wp14:anchorId="6F00B9C7" wp14:editId="284AA4D8">
            <wp:simplePos x="0" y="0"/>
            <wp:positionH relativeFrom="column">
              <wp:posOffset>4154066</wp:posOffset>
            </wp:positionH>
            <wp:positionV relativeFrom="paragraph">
              <wp:posOffset>287927</wp:posOffset>
            </wp:positionV>
            <wp:extent cx="1891030" cy="126047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1FB4">
        <w:rPr>
          <w:rFonts w:ascii="Arial" w:hAnsi="Arial" w:cs="Arial"/>
          <w:b/>
          <w:bCs w:val="0"/>
          <w:noProof/>
          <w:sz w:val="20"/>
          <w:szCs w:val="20"/>
          <w:lang w:val="en-US"/>
        </w:rPr>
        <w:t>Many years of experience at Weller</w:t>
      </w:r>
    </w:p>
    <w:p w14:paraId="10D25AD2" w14:textId="77777777" w:rsidR="00436C60" w:rsidRDefault="00B41FB4" w:rsidP="00C93352">
      <w:pPr>
        <w:rPr>
          <w:rFonts w:ascii="Arial" w:hAnsi="Arial" w:cs="Arial"/>
          <w:noProof/>
          <w:sz w:val="20"/>
          <w:szCs w:val="20"/>
          <w:lang w:val="en-US"/>
        </w:rPr>
      </w:pPr>
      <w:r w:rsidRPr="00B41FB4">
        <w:rPr>
          <w:rFonts w:ascii="Arial" w:hAnsi="Arial" w:cs="Arial"/>
          <w:noProof/>
          <w:sz w:val="20"/>
          <w:szCs w:val="20"/>
          <w:lang w:val="en-US"/>
        </w:rPr>
        <w:t>Marcel Teller has held various management positions at Weller</w:t>
      </w:r>
      <w:r w:rsidRPr="00B41FB4">
        <w:rPr>
          <w:rFonts w:ascii="Arial" w:hAnsi="Arial" w:cs="Arial"/>
          <w:noProof/>
          <w:sz w:val="20"/>
          <w:szCs w:val="20"/>
          <w:lang w:val="en-US"/>
        </w:rPr>
        <w:cr/>
        <w:t>Tools for over 15 years. Most recently, as Senior Director of</w:t>
      </w:r>
      <w:r w:rsidRPr="00B41FB4">
        <w:rPr>
          <w:rFonts w:ascii="Arial" w:hAnsi="Arial" w:cs="Arial"/>
          <w:noProof/>
          <w:sz w:val="20"/>
          <w:szCs w:val="20"/>
          <w:lang w:val="en-US"/>
        </w:rPr>
        <w:cr/>
      </w:r>
      <w:r w:rsidR="00436C60">
        <w:rPr>
          <w:rFonts w:ascii="Arial" w:hAnsi="Arial" w:cs="Arial"/>
          <w:noProof/>
          <w:sz w:val="20"/>
          <w:szCs w:val="20"/>
          <w:lang w:val="en-US"/>
        </w:rPr>
        <w:t xml:space="preserve">In Marketing &amp; R&amp;D, he was responsible for global teams in product management, marketing, research &amp; development, </w:t>
      </w:r>
      <w:r w:rsidRPr="00B41FB4">
        <w:rPr>
          <w:rFonts w:ascii="Arial" w:hAnsi="Arial" w:cs="Arial"/>
          <w:noProof/>
          <w:sz w:val="20"/>
          <w:szCs w:val="20"/>
          <w:lang w:val="en-US"/>
        </w:rPr>
        <w:t>business intelligence, and quality. In previous positions</w:t>
      </w:r>
      <w:r w:rsidR="00436C60">
        <w:rPr>
          <w:rFonts w:ascii="Arial" w:hAnsi="Arial" w:cs="Arial"/>
          <w:noProof/>
          <w:sz w:val="20"/>
          <w:szCs w:val="20"/>
          <w:lang w:val="en-US"/>
        </w:rPr>
        <w:t>, he played a key role in simplifying the product portfolio and</w:t>
      </w:r>
    </w:p>
    <w:p w14:paraId="2CF7D6AC" w14:textId="70F2DF8F" w:rsidR="00B41FB4" w:rsidRDefault="00436C60" w:rsidP="00C93352">
      <w:pPr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t>developing</w:t>
      </w:r>
      <w:r w:rsidR="00B41FB4" w:rsidRPr="00B41FB4">
        <w:rPr>
          <w:rFonts w:ascii="Arial" w:hAnsi="Arial" w:cs="Arial"/>
          <w:noProof/>
          <w:sz w:val="20"/>
          <w:szCs w:val="20"/>
          <w:lang w:val="en-US"/>
        </w:rPr>
        <w:t xml:space="preserve"> market-leading innovations. </w:t>
      </w:r>
    </w:p>
    <w:p w14:paraId="6F5F93BE" w14:textId="3D1D40E6" w:rsidR="00C93352" w:rsidRPr="00D314CB" w:rsidRDefault="0062739B" w:rsidP="00C93352">
      <w:pPr>
        <w:rPr>
          <w:rFonts w:ascii="Arial" w:hAnsi="Arial" w:cs="Arial"/>
          <w:b/>
          <w:bCs w:val="0"/>
          <w:sz w:val="20"/>
          <w:szCs w:val="20"/>
        </w:rPr>
      </w:pPr>
      <w:r w:rsidRPr="0062739B">
        <w:rPr>
          <w:rFonts w:ascii="Arial" w:hAnsi="Arial" w:cs="Arial"/>
          <w:b/>
          <w:bCs w:val="0"/>
          <w:sz w:val="20"/>
          <w:szCs w:val="20"/>
        </w:rPr>
        <w:t xml:space="preserve">Strategic </w:t>
      </w:r>
      <w:proofErr w:type="spellStart"/>
      <w:r w:rsidRPr="0062739B">
        <w:rPr>
          <w:rFonts w:ascii="Arial" w:hAnsi="Arial" w:cs="Arial"/>
          <w:b/>
          <w:bCs w:val="0"/>
          <w:sz w:val="20"/>
          <w:szCs w:val="20"/>
        </w:rPr>
        <w:t>priorities</w:t>
      </w:r>
      <w:proofErr w:type="spellEnd"/>
      <w:r w:rsidRPr="0062739B">
        <w:rPr>
          <w:rFonts w:ascii="Arial" w:hAnsi="Arial" w:cs="Arial"/>
          <w:b/>
          <w:bCs w:val="0"/>
          <w:sz w:val="20"/>
          <w:szCs w:val="20"/>
        </w:rPr>
        <w:t xml:space="preserve"> </w:t>
      </w:r>
      <w:proofErr w:type="spellStart"/>
      <w:r w:rsidRPr="0062739B">
        <w:rPr>
          <w:rFonts w:ascii="Arial" w:hAnsi="Arial" w:cs="Arial"/>
          <w:b/>
          <w:bCs w:val="0"/>
          <w:sz w:val="20"/>
          <w:szCs w:val="20"/>
        </w:rPr>
        <w:t>for</w:t>
      </w:r>
      <w:proofErr w:type="spellEnd"/>
      <w:r w:rsidRPr="0062739B">
        <w:rPr>
          <w:rFonts w:ascii="Arial" w:hAnsi="Arial" w:cs="Arial"/>
          <w:b/>
          <w:bCs w:val="0"/>
          <w:sz w:val="20"/>
          <w:szCs w:val="20"/>
        </w:rPr>
        <w:t xml:space="preserve"> </w:t>
      </w:r>
      <w:proofErr w:type="spellStart"/>
      <w:r w:rsidRPr="0062739B">
        <w:rPr>
          <w:rFonts w:ascii="Arial" w:hAnsi="Arial" w:cs="Arial"/>
          <w:b/>
          <w:bCs w:val="0"/>
          <w:sz w:val="20"/>
          <w:szCs w:val="20"/>
        </w:rPr>
        <w:t>the</w:t>
      </w:r>
      <w:proofErr w:type="spellEnd"/>
      <w:r w:rsidRPr="0062739B">
        <w:rPr>
          <w:rFonts w:ascii="Arial" w:hAnsi="Arial" w:cs="Arial"/>
          <w:b/>
          <w:bCs w:val="0"/>
          <w:sz w:val="20"/>
          <w:szCs w:val="20"/>
        </w:rPr>
        <w:t xml:space="preserve"> </w:t>
      </w:r>
      <w:proofErr w:type="spellStart"/>
      <w:r w:rsidRPr="0062739B">
        <w:rPr>
          <w:rFonts w:ascii="Arial" w:hAnsi="Arial" w:cs="Arial"/>
          <w:b/>
          <w:bCs w:val="0"/>
          <w:sz w:val="20"/>
          <w:szCs w:val="20"/>
        </w:rPr>
        <w:t>future</w:t>
      </w:r>
      <w:r w:rsidRPr="00B41FB4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B84CA60" wp14:editId="1B33DADF">
                <wp:simplePos x="0" y="0"/>
                <wp:positionH relativeFrom="column">
                  <wp:posOffset>4076065</wp:posOffset>
                </wp:positionH>
                <wp:positionV relativeFrom="paragraph">
                  <wp:posOffset>84896</wp:posOffset>
                </wp:positionV>
                <wp:extent cx="1863725" cy="1404620"/>
                <wp:effectExtent l="0" t="0" r="2222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5E312" w14:textId="621FFBA8" w:rsidR="00B41FB4" w:rsidRPr="00D23B78" w:rsidRDefault="00B41FB4" w:rsidP="00B41FB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5736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Marcel Teller, Strategic Business Unit Leader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, Weller Tools GmbH. </w:t>
                            </w:r>
                            <w:proofErr w:type="spellStart"/>
                            <w:r w:rsidR="006273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Weller Tools</w:t>
                            </w:r>
                          </w:p>
                          <w:p w14:paraId="3264FD63" w14:textId="77777777" w:rsidR="00B41FB4" w:rsidRPr="00A57363" w:rsidRDefault="00B41FB4" w:rsidP="00B41FB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84CA6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0.95pt;margin-top:6.7pt;width:146.7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" strokecolor="white [3212]">
                <v:textbox style="mso-fit-shape-to-text:t">
                  <w:txbxContent>
                    <w:p w14:paraId="3385E312" w14:textId="621FFBA8" w:rsidR="00B41FB4" w:rsidRPr="00D23B78" w:rsidRDefault="00B41FB4" w:rsidP="00B41FB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57363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Marcel Teller, Strategic Business Unit Leader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, Weller Tools GmbH. </w:t>
                      </w:r>
                      <w:proofErr w:type="spellStart"/>
                      <w:r w:rsidR="0062739B">
                        <w:rPr>
                          <w:rFonts w:ascii="Arial" w:hAnsi="Arial" w:cs="Arial"/>
                          <w:sz w:val="20"/>
                          <w:szCs w:val="20"/>
                        </w:rPr>
                        <w:t>Photo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: Weller Tools</w:t>
                      </w:r>
                    </w:p>
                    <w:p w14:paraId="3264FD63" w14:textId="77777777" w:rsidR="00B41FB4" w:rsidRPr="00A57363" w:rsidRDefault="00B41FB4" w:rsidP="00B41FB4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End"/>
    </w:p>
    <w:p w14:paraId="569A9391" w14:textId="63D694E1" w:rsidR="0062739B" w:rsidRDefault="0062739B">
      <w:pPr>
        <w:rPr>
          <w:rFonts w:ascii="Arial" w:hAnsi="Arial" w:cs="Arial"/>
          <w:sz w:val="20"/>
          <w:szCs w:val="20"/>
          <w:lang w:val="en-US"/>
        </w:rPr>
      </w:pPr>
      <w:r w:rsidRPr="0062739B">
        <w:rPr>
          <w:rFonts w:ascii="Arial" w:hAnsi="Arial" w:cs="Arial"/>
          <w:sz w:val="20"/>
          <w:szCs w:val="20"/>
          <w:lang w:val="en-US"/>
        </w:rPr>
        <w:t>Under the new leadership of Marcel Teller, Weller Tools is</w:t>
      </w:r>
      <w:r w:rsidR="00436C60">
        <w:rPr>
          <w:rFonts w:ascii="Arial" w:hAnsi="Arial" w:cs="Arial"/>
          <w:sz w:val="20"/>
          <w:szCs w:val="20"/>
          <w:lang w:val="en-US"/>
        </w:rPr>
        <w:t xml:space="preserve"> focusing on key future areas and continuing to drive product </w:t>
      </w:r>
      <w:r w:rsidRPr="0062739B">
        <w:rPr>
          <w:rFonts w:ascii="Arial" w:hAnsi="Arial" w:cs="Arial"/>
          <w:sz w:val="20"/>
          <w:szCs w:val="20"/>
          <w:lang w:val="en-US"/>
        </w:rPr>
        <w:t>innovation. To strengthen the competitiveness of its global</w:t>
      </w:r>
      <w:r w:rsidR="00436C60">
        <w:rPr>
          <w:rFonts w:ascii="Arial" w:hAnsi="Arial" w:cs="Arial"/>
          <w:sz w:val="20"/>
          <w:szCs w:val="20"/>
          <w:lang w:val="en-US"/>
        </w:rPr>
        <w:t xml:space="preserve"> customers, the company is focusing on further developing</w:t>
      </w:r>
      <w:r w:rsidRPr="0062739B">
        <w:rPr>
          <w:rFonts w:ascii="Arial" w:hAnsi="Arial" w:cs="Arial"/>
          <w:sz w:val="20"/>
          <w:szCs w:val="20"/>
          <w:lang w:val="en-US"/>
        </w:rPr>
        <w:t xml:space="preserve"> networked platforms. In addition, optimized</w:t>
      </w:r>
      <w:r w:rsidRPr="0062739B">
        <w:rPr>
          <w:rFonts w:ascii="Arial" w:hAnsi="Arial" w:cs="Arial"/>
          <w:sz w:val="20"/>
          <w:szCs w:val="20"/>
          <w:lang w:val="en-US"/>
        </w:rPr>
        <w:cr/>
        <w:t>pricing and portfolio strategies</w:t>
      </w:r>
      <w:r w:rsidR="00436C60">
        <w:rPr>
          <w:rFonts w:ascii="Arial" w:hAnsi="Arial" w:cs="Arial"/>
          <w:sz w:val="20"/>
          <w:szCs w:val="20"/>
          <w:lang w:val="en-US"/>
        </w:rPr>
        <w:t>,</w:t>
      </w:r>
      <w:r w:rsidRPr="0062739B">
        <w:rPr>
          <w:rFonts w:ascii="Arial" w:hAnsi="Arial" w:cs="Arial"/>
          <w:sz w:val="20"/>
          <w:szCs w:val="20"/>
          <w:lang w:val="en-US"/>
        </w:rPr>
        <w:t xml:space="preserve"> as well as efficient processes</w:t>
      </w:r>
      <w:r w:rsidR="00436C60">
        <w:rPr>
          <w:rFonts w:ascii="Arial" w:hAnsi="Arial" w:cs="Arial"/>
          <w:sz w:val="20"/>
          <w:szCs w:val="20"/>
          <w:lang w:val="en-US"/>
        </w:rPr>
        <w:t>,</w:t>
      </w:r>
      <w:r w:rsidRPr="0062739B">
        <w:rPr>
          <w:rFonts w:ascii="Arial" w:hAnsi="Arial" w:cs="Arial"/>
          <w:sz w:val="20"/>
          <w:szCs w:val="20"/>
          <w:lang w:val="en-US"/>
        </w:rPr>
        <w:t xml:space="preserve"> are intended to consolidate the company's global market position. </w:t>
      </w:r>
    </w:p>
    <w:p w14:paraId="725051C4" w14:textId="5B1F30A8" w:rsidR="00C93352" w:rsidRPr="0062739B" w:rsidRDefault="0062739B">
      <w:pPr>
        <w:rPr>
          <w:rFonts w:ascii="Arial" w:hAnsi="Arial" w:cs="Arial"/>
          <w:b/>
          <w:bCs w:val="0"/>
          <w:sz w:val="20"/>
          <w:szCs w:val="20"/>
          <w:lang w:val="en-US"/>
        </w:rPr>
      </w:pPr>
      <w:r w:rsidRPr="0062739B">
        <w:rPr>
          <w:rFonts w:ascii="Arial" w:hAnsi="Arial" w:cs="Arial"/>
          <w:sz w:val="20"/>
          <w:szCs w:val="20"/>
          <w:lang w:val="en-US"/>
        </w:rPr>
        <w:t>Another focus is on the expansion of sustainable and safe</w:t>
      </w:r>
      <w:r w:rsidRPr="0062739B">
        <w:rPr>
          <w:rFonts w:ascii="Arial" w:hAnsi="Arial" w:cs="Arial"/>
          <w:sz w:val="20"/>
          <w:szCs w:val="20"/>
          <w:lang w:val="en-US"/>
        </w:rPr>
        <w:cr/>
        <w:t xml:space="preserve">workplace solutions such as </w:t>
      </w:r>
      <w:proofErr w:type="spellStart"/>
      <w:r w:rsidRPr="0062739B">
        <w:rPr>
          <w:rFonts w:ascii="Arial" w:hAnsi="Arial" w:cs="Arial"/>
          <w:sz w:val="20"/>
          <w:szCs w:val="20"/>
          <w:lang w:val="en-US"/>
        </w:rPr>
        <w:t>ZeroSmog</w:t>
      </w:r>
      <w:proofErr w:type="spellEnd"/>
      <w:r w:rsidRPr="0062739B">
        <w:rPr>
          <w:rFonts w:ascii="Arial" w:hAnsi="Arial" w:cs="Arial"/>
          <w:sz w:val="20"/>
          <w:szCs w:val="20"/>
          <w:lang w:val="en-US"/>
        </w:rPr>
        <w:t xml:space="preserve"> extraction systems.</w:t>
      </w:r>
      <w:r w:rsidRPr="0062739B">
        <w:rPr>
          <w:rFonts w:ascii="Arial" w:hAnsi="Arial" w:cs="Arial"/>
          <w:sz w:val="20"/>
          <w:szCs w:val="20"/>
          <w:lang w:val="en-US"/>
        </w:rPr>
        <w:cr/>
        <w:t>This development is supported by accelerated innovation</w:t>
      </w:r>
      <w:r w:rsidRPr="0062739B">
        <w:rPr>
          <w:rFonts w:ascii="Arial" w:hAnsi="Arial" w:cs="Arial"/>
          <w:sz w:val="20"/>
          <w:szCs w:val="20"/>
          <w:lang w:val="en-US"/>
        </w:rPr>
        <w:cr/>
        <w:t>cycles, which are made possible by an internationally</w:t>
      </w:r>
      <w:r w:rsidRPr="0062739B">
        <w:rPr>
          <w:rFonts w:ascii="Arial" w:hAnsi="Arial" w:cs="Arial"/>
          <w:sz w:val="20"/>
          <w:szCs w:val="20"/>
          <w:lang w:val="en-US"/>
        </w:rPr>
        <w:cr/>
        <w:t xml:space="preserve">networked research and development team. </w:t>
      </w:r>
      <w:r w:rsidRPr="0062739B">
        <w:rPr>
          <w:rFonts w:ascii="Arial" w:hAnsi="Arial" w:cs="Arial"/>
          <w:sz w:val="20"/>
          <w:szCs w:val="20"/>
          <w:lang w:val="en-US"/>
        </w:rPr>
        <w:cr/>
      </w:r>
      <w:r w:rsidR="00C93352" w:rsidRPr="0062739B">
        <w:rPr>
          <w:rFonts w:ascii="Arial" w:hAnsi="Arial" w:cs="Arial"/>
          <w:b/>
          <w:bCs w:val="0"/>
          <w:sz w:val="20"/>
          <w:szCs w:val="20"/>
          <w:lang w:val="en-US"/>
        </w:rPr>
        <w:br w:type="page"/>
      </w:r>
    </w:p>
    <w:p w14:paraId="0DCD3E24" w14:textId="690F00D6" w:rsidR="0062739B" w:rsidRDefault="009F07B5" w:rsidP="0048026E">
      <w:pPr>
        <w:rPr>
          <w:rFonts w:ascii="Arial" w:hAnsi="Arial" w:cs="Arial"/>
          <w:b/>
          <w:bCs w:val="0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69504" behindDoc="0" locked="0" layoutInCell="1" allowOverlap="1" wp14:anchorId="213CC3B0" wp14:editId="1915224E">
            <wp:simplePos x="0" y="0"/>
            <wp:positionH relativeFrom="column">
              <wp:posOffset>3992427</wp:posOffset>
            </wp:positionH>
            <wp:positionV relativeFrom="paragraph">
              <wp:posOffset>254000</wp:posOffset>
            </wp:positionV>
            <wp:extent cx="1891030" cy="153162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739B" w:rsidRPr="0062739B">
        <w:rPr>
          <w:rFonts w:ascii="Arial" w:hAnsi="Arial" w:cs="Arial"/>
          <w:b/>
          <w:bCs w:val="0"/>
          <w:sz w:val="20"/>
          <w:szCs w:val="20"/>
          <w:lang w:val="en-US"/>
        </w:rPr>
        <w:t>80 years of innovation in hand soldering</w:t>
      </w:r>
    </w:p>
    <w:p w14:paraId="52EEAEC7" w14:textId="108D16CB" w:rsidR="00A57363" w:rsidRPr="0062739B" w:rsidRDefault="0062739B" w:rsidP="0048026E">
      <w:pPr>
        <w:rPr>
          <w:rFonts w:ascii="Arial" w:hAnsi="Arial" w:cs="Arial"/>
          <w:sz w:val="20"/>
          <w:szCs w:val="20"/>
          <w:lang w:val="en-US"/>
        </w:rPr>
      </w:pPr>
      <w:r w:rsidRPr="0062739B">
        <w:rPr>
          <w:rFonts w:ascii="Arial" w:hAnsi="Arial" w:cs="Arial"/>
          <w:sz w:val="20"/>
          <w:szCs w:val="20"/>
          <w:lang w:val="en-US"/>
        </w:rPr>
        <w:t xml:space="preserve">In Weller's 80th anniversary year, Marcel </w:t>
      </w:r>
      <w:r w:rsidR="00436C60">
        <w:rPr>
          <w:rFonts w:ascii="Arial" w:hAnsi="Arial" w:cs="Arial"/>
          <w:sz w:val="20"/>
          <w:szCs w:val="20"/>
          <w:lang w:val="en-US"/>
        </w:rPr>
        <w:t>Teller's</w:t>
      </w:r>
      <w:r w:rsidRPr="0062739B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focus is </w:t>
      </w:r>
      <w:r w:rsidR="00436C60">
        <w:rPr>
          <w:rFonts w:ascii="Arial" w:hAnsi="Arial" w:cs="Arial"/>
          <w:sz w:val="20"/>
          <w:szCs w:val="20"/>
          <w:lang w:val="en-US"/>
        </w:rPr>
        <w:t>on leading the company into the future, building on</w:t>
      </w:r>
      <w:r w:rsidRPr="0062739B">
        <w:rPr>
          <w:rFonts w:ascii="Arial" w:hAnsi="Arial" w:cs="Arial"/>
          <w:sz w:val="20"/>
          <w:szCs w:val="20"/>
          <w:lang w:val="en-US"/>
        </w:rPr>
        <w:t xml:space="preserve"> its tradition of</w:t>
      </w:r>
      <w:r>
        <w:rPr>
          <w:rFonts w:ascii="Arial" w:hAnsi="Arial" w:cs="Arial"/>
          <w:sz w:val="20"/>
          <w:szCs w:val="20"/>
          <w:lang w:val="en-US"/>
        </w:rPr>
        <w:t xml:space="preserve"> i</w:t>
      </w:r>
      <w:r w:rsidRPr="0062739B">
        <w:rPr>
          <w:rFonts w:ascii="Arial" w:hAnsi="Arial" w:cs="Arial"/>
          <w:sz w:val="20"/>
          <w:szCs w:val="20"/>
          <w:lang w:val="en-US"/>
        </w:rPr>
        <w:t>nnovation, safety, and performance in soldering technology.</w:t>
      </w:r>
      <w:r w:rsidRPr="0062739B">
        <w:rPr>
          <w:rFonts w:ascii="Arial" w:hAnsi="Arial" w:cs="Arial"/>
          <w:sz w:val="20"/>
          <w:szCs w:val="20"/>
          <w:lang w:val="en-US"/>
        </w:rPr>
        <w:cr/>
        <w:t>"With operator safety, efficiency, and precision, we</w:t>
      </w:r>
      <w:r w:rsidRPr="0062739B">
        <w:rPr>
          <w:rFonts w:ascii="Arial" w:hAnsi="Arial" w:cs="Arial"/>
          <w:sz w:val="20"/>
          <w:szCs w:val="20"/>
          <w:lang w:val="en-US"/>
        </w:rPr>
        <w:cr/>
        <w:t>want to continue setting industry standards for manual soldering in the future," says the new Weller Strategic Business Unit</w:t>
      </w:r>
      <w:r w:rsidRPr="0062739B">
        <w:rPr>
          <w:rFonts w:ascii="Arial" w:hAnsi="Arial" w:cs="Arial"/>
          <w:sz w:val="20"/>
          <w:szCs w:val="20"/>
          <w:lang w:val="en-US"/>
        </w:rPr>
        <w:cr/>
        <w:t>Leader.</w:t>
      </w:r>
    </w:p>
    <w:p w14:paraId="0B90A252" w14:textId="62C34402" w:rsidR="00B761FC" w:rsidRPr="009F07B5" w:rsidRDefault="00AF604B" w:rsidP="00B761FC">
      <w:pPr>
        <w:rPr>
          <w:rFonts w:ascii="Arial" w:hAnsi="Arial" w:cs="Arial"/>
          <w:b/>
          <w:bCs w:val="0"/>
          <w:sz w:val="20"/>
          <w:szCs w:val="20"/>
          <w:lang w:val="en-US"/>
        </w:rPr>
      </w:pPr>
      <w:r w:rsidRPr="00A5736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B94658" wp14:editId="630953ED">
                <wp:simplePos x="0" y="0"/>
                <wp:positionH relativeFrom="column">
                  <wp:posOffset>3914775</wp:posOffset>
                </wp:positionH>
                <wp:positionV relativeFrom="paragraph">
                  <wp:posOffset>324835</wp:posOffset>
                </wp:positionV>
                <wp:extent cx="2019935" cy="932815"/>
                <wp:effectExtent l="0" t="0" r="18415" b="1968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BEC9B" w14:textId="3D4E2FDA" w:rsidR="00AF604B" w:rsidRPr="00D23B78" w:rsidRDefault="0062739B" w:rsidP="00AF604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2739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80 Years of Weller Black</w:t>
                            </w:r>
                            <w:r w:rsidRPr="0062739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cr/>
                              <w:t>Edition: The WE1010 soldering station and the powerful</w:t>
                            </w:r>
                            <w:r w:rsidRPr="0062739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cr/>
                            </w:r>
                            <w:proofErr w:type="spellStart"/>
                            <w:r w:rsidRPr="0062739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ZeroSmog</w:t>
                            </w:r>
                            <w:proofErr w:type="spellEnd"/>
                            <w:r w:rsidRPr="0062739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Shield. </w:t>
                            </w:r>
                            <w:proofErr w:type="spellStart"/>
                            <w:r w:rsidRPr="006273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Photo</w:t>
                            </w:r>
                            <w:proofErr w:type="spellEnd"/>
                            <w:r w:rsidR="00AF60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Weller Tools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94658" id="_x0000_s1027" type="#_x0000_t202" style="position:absolute;margin-left:308.25pt;margin-top:25.6pt;width:159.05pt;height:73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" strokecolor="white [3212]">
                <v:textbox>
                  <w:txbxContent>
                    <w:p w14:paraId="5D9BEC9B" w14:textId="3D4E2FDA" w:rsidR="00AF604B" w:rsidRPr="00D23B78" w:rsidRDefault="0062739B" w:rsidP="00AF604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2739B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80 Years of Weller Black</w:t>
                      </w:r>
                      <w:r w:rsidRPr="0062739B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cr/>
                        <w:t>Edition: The WE1010 soldering station and the powerful</w:t>
                      </w:r>
                      <w:r w:rsidRPr="0062739B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cr/>
                      </w:r>
                      <w:proofErr w:type="spellStart"/>
                      <w:r w:rsidRPr="0062739B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ZeroSmog</w:t>
                      </w:r>
                      <w:proofErr w:type="spellEnd"/>
                      <w:r w:rsidRPr="0062739B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Shield. </w:t>
                      </w:r>
                      <w:proofErr w:type="spellStart"/>
                      <w:r w:rsidRPr="0062739B">
                        <w:rPr>
                          <w:rFonts w:ascii="Arial" w:hAnsi="Arial" w:cs="Arial"/>
                          <w:sz w:val="20"/>
                          <w:szCs w:val="20"/>
                        </w:rPr>
                        <w:t>Photo</w:t>
                      </w:r>
                      <w:proofErr w:type="spellEnd"/>
                      <w:r w:rsidR="00AF604B">
                        <w:rPr>
                          <w:rFonts w:ascii="Arial" w:hAnsi="Arial" w:cs="Arial"/>
                          <w:sz w:val="20"/>
                          <w:szCs w:val="20"/>
                        </w:rPr>
                        <w:t>: Weller Tools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B761FC" w:rsidRPr="009F07B5">
        <w:rPr>
          <w:rFonts w:ascii="Arial" w:hAnsi="Arial" w:cs="Arial"/>
          <w:b/>
          <w:bCs w:val="0"/>
          <w:sz w:val="20"/>
          <w:szCs w:val="20"/>
          <w:lang w:val="en-US"/>
        </w:rPr>
        <w:t>Weller@Productronica</w:t>
      </w:r>
      <w:proofErr w:type="spellEnd"/>
    </w:p>
    <w:p w14:paraId="1D31A7AF" w14:textId="7A940ED5" w:rsidR="00EF7D13" w:rsidRPr="009F07B5" w:rsidRDefault="009F07B5" w:rsidP="001F4576">
      <w:pPr>
        <w:rPr>
          <w:rFonts w:ascii="Arial" w:hAnsi="Arial" w:cs="Arial"/>
          <w:color w:val="ED7D31" w:themeColor="accent2"/>
          <w:sz w:val="20"/>
          <w:szCs w:val="20"/>
          <w:lang w:val="en-US"/>
        </w:rPr>
      </w:pPr>
      <w:r w:rsidRPr="009F07B5">
        <w:rPr>
          <w:rFonts w:ascii="Arial" w:hAnsi="Arial" w:cs="Arial"/>
          <w:sz w:val="20"/>
          <w:szCs w:val="20"/>
          <w:lang w:val="en-US"/>
        </w:rPr>
        <w:t>Current and future product innovations will be the focus of</w:t>
      </w:r>
      <w:r w:rsidRPr="009F07B5">
        <w:rPr>
          <w:rFonts w:ascii="Arial" w:hAnsi="Arial" w:cs="Arial"/>
          <w:sz w:val="20"/>
          <w:szCs w:val="20"/>
          <w:lang w:val="en-US"/>
        </w:rPr>
        <w:cr/>
        <w:t xml:space="preserve">Weller's presentation at this year's </w:t>
      </w:r>
      <w:proofErr w:type="spellStart"/>
      <w:r w:rsidRPr="009F07B5">
        <w:rPr>
          <w:rFonts w:ascii="Arial" w:hAnsi="Arial" w:cs="Arial"/>
          <w:sz w:val="20"/>
          <w:szCs w:val="20"/>
          <w:lang w:val="en-US"/>
        </w:rPr>
        <w:t>Productronica</w:t>
      </w:r>
      <w:proofErr w:type="spellEnd"/>
      <w:r w:rsidRPr="009F07B5">
        <w:rPr>
          <w:rFonts w:ascii="Arial" w:hAnsi="Arial" w:cs="Arial"/>
          <w:sz w:val="20"/>
          <w:szCs w:val="20"/>
          <w:lang w:val="en-US"/>
        </w:rPr>
        <w:t xml:space="preserve"> in Munich</w:t>
      </w:r>
      <w:r w:rsidRPr="009F07B5">
        <w:rPr>
          <w:rFonts w:ascii="Arial" w:hAnsi="Arial" w:cs="Arial"/>
          <w:sz w:val="20"/>
          <w:szCs w:val="20"/>
          <w:lang w:val="en-US"/>
        </w:rPr>
        <w:cr/>
        <w:t>from November 18 to 21, 2025. At the usual location [Hall 4,</w:t>
      </w:r>
      <w:r w:rsidRPr="009F07B5">
        <w:rPr>
          <w:rFonts w:ascii="Arial" w:hAnsi="Arial" w:cs="Arial"/>
          <w:sz w:val="20"/>
          <w:szCs w:val="20"/>
          <w:lang w:val="en-US"/>
        </w:rPr>
        <w:cr/>
        <w:t>Booth 421], visitors to the booth can expect to see new platform solutions, filtration systems, and technologies for digitalization and process integration.</w:t>
      </w:r>
      <w:r w:rsidR="00FB2ADF" w:rsidRPr="009F07B5">
        <w:rPr>
          <w:rFonts w:ascii="Arial" w:hAnsi="Arial" w:cs="Arial"/>
          <w:noProof/>
          <w:sz w:val="20"/>
          <w:szCs w:val="20"/>
          <w:lang w:val="en-US"/>
        </w:rPr>
        <w:t xml:space="preserve"> </w:t>
      </w:r>
    </w:p>
    <w:p w14:paraId="7476A2AA" w14:textId="286CC302" w:rsidR="00B93EED" w:rsidRPr="009F07B5" w:rsidRDefault="0062739B" w:rsidP="00DC75E4">
      <w:pPr>
        <w:rPr>
          <w:rFonts w:ascii="Arial" w:hAnsi="Arial" w:cs="Arial"/>
          <w:b/>
          <w:bCs w:val="0"/>
          <w:sz w:val="20"/>
          <w:szCs w:val="20"/>
          <w:lang w:val="en-US"/>
        </w:rPr>
      </w:pPr>
      <w:r w:rsidRPr="001F4576">
        <w:rPr>
          <w:rFonts w:ascii="Arial" w:hAnsi="Arial" w:cs="Arial"/>
          <w:b/>
          <w:bCs w:val="0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26D58C29" wp14:editId="1D77C506">
            <wp:simplePos x="0" y="0"/>
            <wp:positionH relativeFrom="column">
              <wp:posOffset>3987800</wp:posOffset>
            </wp:positionH>
            <wp:positionV relativeFrom="paragraph">
              <wp:posOffset>34290</wp:posOffset>
            </wp:positionV>
            <wp:extent cx="1891030" cy="1260475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1DB5EE" w14:textId="6229CD3F" w:rsidR="00B93EED" w:rsidRPr="009F07B5" w:rsidRDefault="00B93EED" w:rsidP="00DC75E4">
      <w:pPr>
        <w:rPr>
          <w:rFonts w:ascii="Arial" w:hAnsi="Arial" w:cs="Arial"/>
          <w:b/>
          <w:bCs w:val="0"/>
          <w:sz w:val="20"/>
          <w:szCs w:val="20"/>
          <w:lang w:val="en-US"/>
        </w:rPr>
      </w:pPr>
    </w:p>
    <w:p w14:paraId="6F0C5C12" w14:textId="137E77C6" w:rsidR="00DC75E4" w:rsidRPr="009F07B5" w:rsidRDefault="009F07B5" w:rsidP="00DC75E4">
      <w:pPr>
        <w:rPr>
          <w:rFonts w:ascii="Arial" w:hAnsi="Arial" w:cs="Arial"/>
          <w:b/>
          <w:bCs w:val="0"/>
          <w:sz w:val="20"/>
          <w:szCs w:val="20"/>
          <w:lang w:val="en-US"/>
        </w:rPr>
      </w:pPr>
      <w:r w:rsidRPr="009F07B5">
        <w:rPr>
          <w:rFonts w:ascii="Arial" w:hAnsi="Arial" w:cs="Arial"/>
          <w:b/>
          <w:bCs w:val="0"/>
          <w:sz w:val="20"/>
          <w:szCs w:val="20"/>
          <w:lang w:val="en-US"/>
        </w:rPr>
        <w:t>About</w:t>
      </w:r>
      <w:r w:rsidR="00DC75E4" w:rsidRPr="009F07B5">
        <w:rPr>
          <w:rFonts w:ascii="Arial" w:hAnsi="Arial" w:cs="Arial"/>
          <w:b/>
          <w:bCs w:val="0"/>
          <w:sz w:val="20"/>
          <w:szCs w:val="20"/>
          <w:lang w:val="en-US"/>
        </w:rPr>
        <w:t xml:space="preserve"> Weller Tools</w:t>
      </w:r>
    </w:p>
    <w:p w14:paraId="08DF456B" w14:textId="57C25F3F" w:rsidR="00D314CB" w:rsidRPr="009F07B5" w:rsidRDefault="0062739B" w:rsidP="00D314CB">
      <w:pPr>
        <w:rPr>
          <w:rFonts w:ascii="Arial" w:hAnsi="Arial" w:cs="Arial"/>
          <w:sz w:val="20"/>
          <w:szCs w:val="20"/>
          <w:lang w:val="en-US"/>
        </w:rPr>
      </w:pPr>
      <w:r w:rsidRPr="00A5736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ED46D51" wp14:editId="6B543C76">
                <wp:simplePos x="0" y="0"/>
                <wp:positionH relativeFrom="column">
                  <wp:posOffset>3914775</wp:posOffset>
                </wp:positionH>
                <wp:positionV relativeFrom="paragraph">
                  <wp:posOffset>582295</wp:posOffset>
                </wp:positionV>
                <wp:extent cx="2099310" cy="1404620"/>
                <wp:effectExtent l="0" t="0" r="15240" b="1905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7656D" w14:textId="578C3687" w:rsidR="0048026E" w:rsidRPr="0062739B" w:rsidRDefault="0062739B" w:rsidP="0048026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2739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Leading soldering technology innovations from Weller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showcased </w:t>
                            </w:r>
                            <w:r w:rsidRPr="0062739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at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 w:rsidRPr="0062739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roductronica</w:t>
                            </w:r>
                            <w:proofErr w:type="spellEnd"/>
                            <w:r w:rsidRPr="0062739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62739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Photo:</w:t>
                            </w:r>
                            <w:r w:rsidRPr="0062739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8026E" w:rsidRPr="0062739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Messe München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D46D51" id="_x0000_s1028" type="#_x0000_t202" style="position:absolute;margin-left:308.25pt;margin-top:45.85pt;width:165.3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" strokecolor="white [3212]">
                <v:textbox style="mso-fit-shape-to-text:t">
                  <w:txbxContent>
                    <w:p w14:paraId="31B7656D" w14:textId="578C3687" w:rsidR="0048026E" w:rsidRPr="0062739B" w:rsidRDefault="0062739B" w:rsidP="0048026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62739B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Leading soldering technology innovations from Weller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showcased </w:t>
                      </w:r>
                      <w:r w:rsidRPr="0062739B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at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P</w:t>
                      </w:r>
                      <w:r w:rsidRPr="0062739B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roductronica</w:t>
                      </w:r>
                      <w:proofErr w:type="spellEnd"/>
                      <w:r w:rsidRPr="0062739B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62739B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Photo:</w:t>
                      </w:r>
                      <w:r w:rsidRPr="0062739B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8026E" w:rsidRPr="0062739B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Messe München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6C60">
        <w:rPr>
          <w:rFonts w:ascii="Arial" w:hAnsi="Arial" w:cs="Arial"/>
          <w:noProof/>
          <w:sz w:val="20"/>
          <w:szCs w:val="20"/>
          <w:lang w:val="en-US"/>
        </w:rPr>
        <w:t>For</w:t>
      </w:r>
      <w:r w:rsidR="009F07B5" w:rsidRPr="009F07B5">
        <w:rPr>
          <w:rFonts w:ascii="Arial" w:hAnsi="Arial" w:cs="Arial"/>
          <w:noProof/>
          <w:sz w:val="20"/>
          <w:szCs w:val="20"/>
          <w:lang w:val="en-US"/>
        </w:rPr>
        <w:t xml:space="preserve"> 80 years, the name Weller </w:t>
      </w:r>
      <w:r w:rsidR="00436C60">
        <w:rPr>
          <w:rFonts w:ascii="Arial" w:hAnsi="Arial" w:cs="Arial"/>
          <w:noProof/>
          <w:sz w:val="20"/>
          <w:szCs w:val="20"/>
          <w:lang w:val="en-US"/>
        </w:rPr>
        <w:t>has stood</w:t>
      </w:r>
      <w:r w:rsidR="009F07B5">
        <w:rPr>
          <w:rFonts w:ascii="Arial" w:hAnsi="Arial" w:cs="Arial"/>
          <w:noProof/>
          <w:sz w:val="20"/>
          <w:szCs w:val="20"/>
          <w:lang w:val="en-US"/>
        </w:rPr>
        <w:t xml:space="preserve"> for</w:t>
      </w:r>
      <w:r w:rsidR="009F07B5" w:rsidRPr="009F07B5">
        <w:rPr>
          <w:rFonts w:ascii="Arial" w:hAnsi="Arial" w:cs="Arial"/>
          <w:noProof/>
          <w:sz w:val="20"/>
          <w:szCs w:val="20"/>
          <w:lang w:val="en-US"/>
        </w:rPr>
        <w:t xml:space="preserve"> innovative and</w:t>
      </w:r>
      <w:r w:rsidR="00436C60">
        <w:rPr>
          <w:rFonts w:ascii="Arial" w:hAnsi="Arial" w:cs="Arial"/>
          <w:noProof/>
          <w:sz w:val="20"/>
          <w:szCs w:val="20"/>
          <w:lang w:val="en-US"/>
        </w:rPr>
        <w:t xml:space="preserve"> reliable solutions in hand-soldering</w:t>
      </w:r>
      <w:r w:rsidR="009F07B5" w:rsidRPr="009F07B5">
        <w:rPr>
          <w:rFonts w:ascii="Arial" w:hAnsi="Arial" w:cs="Arial"/>
          <w:noProof/>
          <w:sz w:val="20"/>
          <w:szCs w:val="20"/>
          <w:lang w:val="en-US"/>
        </w:rPr>
        <w:t xml:space="preserve"> applications.</w:t>
      </w:r>
      <w:r w:rsidR="009F07B5" w:rsidRPr="009F07B5">
        <w:rPr>
          <w:rFonts w:ascii="Arial" w:hAnsi="Arial" w:cs="Arial"/>
          <w:noProof/>
          <w:sz w:val="20"/>
          <w:szCs w:val="20"/>
          <w:lang w:val="en-US"/>
        </w:rPr>
        <w:cr/>
        <w:t xml:space="preserve">Founded in 1945, the company quickly </w:t>
      </w:r>
      <w:r w:rsidR="00436C60">
        <w:rPr>
          <w:rFonts w:ascii="Arial" w:hAnsi="Arial" w:cs="Arial"/>
          <w:noProof/>
          <w:sz w:val="20"/>
          <w:szCs w:val="20"/>
          <w:lang w:val="en-US"/>
        </w:rPr>
        <w:t xml:space="preserve">became the </w:t>
      </w:r>
      <w:r w:rsidR="009F07B5" w:rsidRPr="009F07B5">
        <w:rPr>
          <w:rFonts w:ascii="Arial" w:hAnsi="Arial" w:cs="Arial"/>
          <w:noProof/>
          <w:sz w:val="20"/>
          <w:szCs w:val="20"/>
          <w:lang w:val="en-US"/>
        </w:rPr>
        <w:t xml:space="preserve">market leader in its segment. Weller's extensive product range includes innovative </w:t>
      </w:r>
      <w:r w:rsidR="009F07B5">
        <w:rPr>
          <w:rFonts w:ascii="Arial" w:hAnsi="Arial" w:cs="Arial"/>
          <w:noProof/>
          <w:sz w:val="20"/>
          <w:szCs w:val="20"/>
          <w:lang w:val="en-US"/>
        </w:rPr>
        <w:t xml:space="preserve">soldering </w:t>
      </w:r>
      <w:r w:rsidR="009F07B5" w:rsidRPr="009F07B5">
        <w:rPr>
          <w:rFonts w:ascii="Arial" w:hAnsi="Arial" w:cs="Arial"/>
          <w:noProof/>
          <w:sz w:val="20"/>
          <w:szCs w:val="20"/>
          <w:lang w:val="en-US"/>
        </w:rPr>
        <w:t>solutions for industry and trade.</w:t>
      </w:r>
      <w:r w:rsidR="009F07B5" w:rsidRPr="009F07B5">
        <w:rPr>
          <w:rFonts w:ascii="Arial" w:hAnsi="Arial" w:cs="Arial"/>
          <w:noProof/>
          <w:sz w:val="20"/>
          <w:szCs w:val="20"/>
          <w:lang w:val="en-US"/>
        </w:rPr>
        <w:cr/>
      </w:r>
      <w:r w:rsidR="009F07B5">
        <w:rPr>
          <w:rFonts w:ascii="Arial" w:hAnsi="Arial" w:cs="Arial"/>
          <w:noProof/>
          <w:sz w:val="20"/>
          <w:szCs w:val="20"/>
          <w:lang w:val="en-US"/>
        </w:rPr>
        <w:t>The</w:t>
      </w:r>
      <w:r w:rsidR="009F07B5" w:rsidRPr="009F07B5">
        <w:rPr>
          <w:rFonts w:ascii="Arial" w:hAnsi="Arial" w:cs="Arial"/>
          <w:noProof/>
          <w:sz w:val="20"/>
          <w:szCs w:val="20"/>
          <w:lang w:val="en-US"/>
        </w:rPr>
        <w:t xml:space="preserve"> company's areas of</w:t>
      </w:r>
      <w:r w:rsidR="009F07B5">
        <w:rPr>
          <w:rFonts w:ascii="Arial" w:hAnsi="Arial" w:cs="Arial"/>
          <w:noProof/>
          <w:sz w:val="20"/>
          <w:szCs w:val="20"/>
          <w:lang w:val="en-US"/>
        </w:rPr>
        <w:t xml:space="preserve"> </w:t>
      </w:r>
      <w:r w:rsidR="009F07B5" w:rsidRPr="009F07B5">
        <w:rPr>
          <w:rFonts w:ascii="Arial" w:hAnsi="Arial" w:cs="Arial"/>
          <w:noProof/>
          <w:sz w:val="20"/>
          <w:szCs w:val="20"/>
          <w:lang w:val="en-US"/>
        </w:rPr>
        <w:t>expertise</w:t>
      </w:r>
      <w:r w:rsidR="009F07B5">
        <w:rPr>
          <w:rFonts w:ascii="Arial" w:hAnsi="Arial" w:cs="Arial"/>
          <w:noProof/>
          <w:sz w:val="20"/>
          <w:szCs w:val="20"/>
          <w:lang w:val="en-US"/>
        </w:rPr>
        <w:t xml:space="preserve"> </w:t>
      </w:r>
      <w:r w:rsidR="00436C60">
        <w:rPr>
          <w:rFonts w:ascii="Arial" w:hAnsi="Arial" w:cs="Arial"/>
          <w:noProof/>
          <w:sz w:val="20"/>
          <w:szCs w:val="20"/>
          <w:lang w:val="en-US"/>
        </w:rPr>
        <w:t>include conventional soldering technology, extraction systems,</w:t>
      </w:r>
      <w:r w:rsidR="009F07B5">
        <w:rPr>
          <w:rFonts w:ascii="Arial" w:hAnsi="Arial" w:cs="Arial"/>
          <w:noProof/>
          <w:sz w:val="20"/>
          <w:szCs w:val="20"/>
          <w:lang w:val="en-US"/>
        </w:rPr>
        <w:t xml:space="preserve"> </w:t>
      </w:r>
      <w:r w:rsidR="009F07B5" w:rsidRPr="009F07B5">
        <w:rPr>
          <w:rFonts w:ascii="Arial" w:hAnsi="Arial" w:cs="Arial"/>
          <w:noProof/>
          <w:sz w:val="20"/>
          <w:szCs w:val="20"/>
          <w:lang w:val="en-US"/>
        </w:rPr>
        <w:t>precision tools, and many other products and services related to the soldering bench</w:t>
      </w:r>
      <w:r w:rsidR="009F07B5">
        <w:rPr>
          <w:rFonts w:ascii="Arial" w:hAnsi="Arial" w:cs="Arial"/>
          <w:noProof/>
          <w:sz w:val="20"/>
          <w:szCs w:val="20"/>
          <w:lang w:val="en-US"/>
        </w:rPr>
        <w:t>.</w:t>
      </w:r>
      <w:r w:rsidR="009F07B5" w:rsidRPr="009F07B5">
        <w:rPr>
          <w:rFonts w:ascii="Arial" w:hAnsi="Arial" w:cs="Arial"/>
          <w:noProof/>
          <w:sz w:val="20"/>
          <w:szCs w:val="20"/>
          <w:lang w:val="en-US"/>
        </w:rPr>
        <w:t xml:space="preserve"> </w:t>
      </w:r>
    </w:p>
    <w:p w14:paraId="168C0C3C" w14:textId="3A485FFE" w:rsidR="00D314CB" w:rsidRPr="009F07B5" w:rsidRDefault="009F07B5" w:rsidP="00D314CB">
      <w:pPr>
        <w:rPr>
          <w:rFonts w:ascii="Arial" w:hAnsi="Arial" w:cs="Arial"/>
          <w:b/>
          <w:bCs w:val="0"/>
          <w:sz w:val="20"/>
          <w:szCs w:val="20"/>
          <w:lang w:val="en-US"/>
        </w:rPr>
      </w:pPr>
      <w:r w:rsidRPr="009F07B5">
        <w:rPr>
          <w:rFonts w:ascii="Arial" w:hAnsi="Arial" w:cs="Arial"/>
          <w:b/>
          <w:bCs w:val="0"/>
          <w:sz w:val="20"/>
          <w:szCs w:val="20"/>
          <w:lang w:val="en-US"/>
        </w:rPr>
        <w:t>About</w:t>
      </w:r>
      <w:r w:rsidR="00D314CB" w:rsidRPr="009F07B5">
        <w:rPr>
          <w:rFonts w:ascii="Arial" w:hAnsi="Arial" w:cs="Arial"/>
          <w:b/>
          <w:bCs w:val="0"/>
          <w:sz w:val="20"/>
          <w:szCs w:val="20"/>
          <w:lang w:val="en-US"/>
        </w:rPr>
        <w:t xml:space="preserve"> Apex Tool Group</w:t>
      </w:r>
    </w:p>
    <w:p w14:paraId="3417EDA2" w14:textId="0C9C952C" w:rsidR="00D314CB" w:rsidRPr="009F07B5" w:rsidRDefault="009F07B5" w:rsidP="009F07B5">
      <w:pPr>
        <w:rPr>
          <w:rFonts w:ascii="Arial" w:hAnsi="Arial" w:cs="Arial"/>
          <w:sz w:val="20"/>
          <w:szCs w:val="20"/>
          <w:lang w:val="en-US"/>
        </w:rPr>
      </w:pPr>
      <w:r w:rsidRPr="009F07B5">
        <w:rPr>
          <w:rFonts w:ascii="Arial" w:hAnsi="Arial" w:cs="Arial"/>
          <w:bCs w:val="0"/>
          <w:sz w:val="20"/>
          <w:szCs w:val="20"/>
          <w:lang w:val="en-US"/>
        </w:rPr>
        <w:t>Apex Tool Group (ATG) is one of the largest manufacturers of professional hand and power tools in the world, serving the industrial, vehicle service and assembly, aerospace, electronics, construction</w:t>
      </w:r>
      <w:r w:rsidR="00436C60" w:rsidRPr="00436C60">
        <w:rPr>
          <w:rFonts w:ascii="Arial" w:hAnsi="Arial" w:cs="Arial"/>
          <w:bCs w:val="0"/>
          <w:sz w:val="20"/>
          <w:szCs w:val="20"/>
          <w:lang w:val="en-US"/>
        </w:rPr>
        <w:t>,</w:t>
      </w:r>
      <w:r w:rsidRPr="009F07B5">
        <w:rPr>
          <w:rFonts w:ascii="Arial" w:hAnsi="Arial" w:cs="Arial"/>
          <w:bCs w:val="0"/>
          <w:sz w:val="20"/>
          <w:szCs w:val="20"/>
          <w:lang w:val="en-US"/>
        </w:rPr>
        <w:t xml:space="preserve"> and serious DIY markets.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9F07B5">
        <w:rPr>
          <w:rFonts w:ascii="Arial" w:hAnsi="Arial" w:cs="Arial"/>
          <w:sz w:val="20"/>
          <w:szCs w:val="20"/>
          <w:lang w:val="en-US"/>
        </w:rPr>
        <w:t xml:space="preserve">Our portfolio of innovative powerhouse brands </w:t>
      </w:r>
      <w:r>
        <w:rPr>
          <w:rFonts w:ascii="Arial" w:hAnsi="Arial" w:cs="Arial"/>
          <w:sz w:val="20"/>
          <w:szCs w:val="20"/>
          <w:lang w:val="en-US"/>
        </w:rPr>
        <w:t>i</w:t>
      </w:r>
      <w:r w:rsidRPr="009F07B5">
        <w:rPr>
          <w:rFonts w:ascii="Arial" w:hAnsi="Arial" w:cs="Arial"/>
          <w:sz w:val="20"/>
          <w:szCs w:val="20"/>
          <w:lang w:val="en-US"/>
        </w:rPr>
        <w:t>ncludes SATA</w:t>
      </w:r>
      <w:r w:rsidRPr="009F07B5">
        <w:rPr>
          <w:rFonts w:ascii="Arial" w:hAnsi="Arial" w:cs="Arial"/>
          <w:sz w:val="20"/>
          <w:szCs w:val="20"/>
          <w:vertAlign w:val="superscript"/>
          <w:lang w:val="en-US"/>
        </w:rPr>
        <w:t>®</w:t>
      </w:r>
      <w:r w:rsidRPr="009F07B5">
        <w:rPr>
          <w:rFonts w:ascii="Arial" w:hAnsi="Arial" w:cs="Arial"/>
          <w:sz w:val="20"/>
          <w:szCs w:val="20"/>
          <w:lang w:val="en-US"/>
        </w:rPr>
        <w:t>, GEARWRENCH</w:t>
      </w:r>
      <w:r w:rsidRPr="009F07B5">
        <w:rPr>
          <w:rFonts w:ascii="Arial" w:hAnsi="Arial" w:cs="Arial"/>
          <w:sz w:val="20"/>
          <w:szCs w:val="20"/>
          <w:vertAlign w:val="superscript"/>
          <w:lang w:val="en-US"/>
        </w:rPr>
        <w:t>®</w:t>
      </w:r>
      <w:r w:rsidRPr="009F07B5">
        <w:rPr>
          <w:rFonts w:ascii="Arial" w:hAnsi="Arial" w:cs="Arial"/>
          <w:sz w:val="20"/>
          <w:szCs w:val="20"/>
          <w:lang w:val="en-US"/>
        </w:rPr>
        <w:t>, Crescent</w:t>
      </w:r>
      <w:r w:rsidRPr="009F07B5">
        <w:rPr>
          <w:rFonts w:ascii="Arial" w:hAnsi="Arial" w:cs="Arial"/>
          <w:sz w:val="20"/>
          <w:szCs w:val="20"/>
          <w:vertAlign w:val="superscript"/>
          <w:lang w:val="en-US"/>
        </w:rPr>
        <w:t>®</w:t>
      </w:r>
      <w:r w:rsidRPr="009F07B5">
        <w:rPr>
          <w:rFonts w:ascii="Arial" w:hAnsi="Arial" w:cs="Arial"/>
          <w:sz w:val="20"/>
          <w:szCs w:val="20"/>
          <w:lang w:val="en-US"/>
        </w:rPr>
        <w:t>, </w:t>
      </w:r>
      <w:proofErr w:type="spellStart"/>
      <w:r w:rsidRPr="009F07B5">
        <w:rPr>
          <w:rFonts w:ascii="Arial" w:hAnsi="Arial" w:cs="Arial"/>
          <w:sz w:val="20"/>
          <w:szCs w:val="20"/>
          <w:lang w:val="en-US"/>
        </w:rPr>
        <w:t>Cleco</w:t>
      </w:r>
      <w:proofErr w:type="spellEnd"/>
      <w:r w:rsidRPr="009F07B5">
        <w:rPr>
          <w:rFonts w:ascii="Arial" w:hAnsi="Arial" w:cs="Arial"/>
          <w:sz w:val="20"/>
          <w:szCs w:val="20"/>
          <w:vertAlign w:val="superscript"/>
          <w:lang w:val="en-US"/>
        </w:rPr>
        <w:t>®</w:t>
      </w:r>
      <w:r w:rsidRPr="009F07B5">
        <w:rPr>
          <w:rFonts w:ascii="Arial" w:hAnsi="Arial" w:cs="Arial"/>
          <w:sz w:val="20"/>
          <w:szCs w:val="20"/>
          <w:lang w:val="en-US"/>
        </w:rPr>
        <w:t>, </w:t>
      </w:r>
      <w:r>
        <w:rPr>
          <w:rFonts w:ascii="Arial" w:hAnsi="Arial" w:cs="Arial"/>
          <w:sz w:val="20"/>
          <w:szCs w:val="20"/>
          <w:lang w:val="en-US"/>
        </w:rPr>
        <w:br/>
      </w:r>
      <w:r w:rsidRPr="009F07B5">
        <w:rPr>
          <w:rFonts w:ascii="Arial" w:hAnsi="Arial" w:cs="Arial"/>
          <w:sz w:val="20"/>
          <w:szCs w:val="20"/>
          <w:lang w:val="en-US"/>
        </w:rPr>
        <w:t>Well</w:t>
      </w:r>
      <w:r>
        <w:rPr>
          <w:rFonts w:ascii="Arial" w:hAnsi="Arial" w:cs="Arial"/>
          <w:sz w:val="20"/>
          <w:szCs w:val="20"/>
          <w:lang w:val="en-US"/>
        </w:rPr>
        <w:t>er</w:t>
      </w:r>
      <w:r w:rsidRPr="009F07B5">
        <w:rPr>
          <w:rFonts w:ascii="Arial" w:hAnsi="Arial" w:cs="Arial"/>
          <w:sz w:val="20"/>
          <w:szCs w:val="20"/>
          <w:vertAlign w:val="superscript"/>
          <w:lang w:val="en-US"/>
        </w:rPr>
        <w:t>®</w:t>
      </w:r>
      <w:r w:rsidRPr="009F07B5">
        <w:rPr>
          <w:rFonts w:ascii="Arial" w:hAnsi="Arial" w:cs="Arial"/>
          <w:sz w:val="20"/>
          <w:szCs w:val="20"/>
          <w:lang w:val="en-US"/>
        </w:rPr>
        <w:t>, and APEX</w:t>
      </w:r>
      <w:r w:rsidRPr="009F07B5">
        <w:rPr>
          <w:rFonts w:ascii="Arial" w:hAnsi="Arial" w:cs="Arial"/>
          <w:sz w:val="20"/>
          <w:szCs w:val="20"/>
          <w:vertAlign w:val="superscript"/>
          <w:lang w:val="en-US"/>
        </w:rPr>
        <w:t>®</w:t>
      </w:r>
      <w:r w:rsidRPr="009F07B5">
        <w:rPr>
          <w:rFonts w:ascii="Arial" w:hAnsi="Arial" w:cs="Arial"/>
          <w:sz w:val="20"/>
          <w:szCs w:val="20"/>
          <w:lang w:val="en-US"/>
        </w:rPr>
        <w:t>. </w:t>
      </w:r>
    </w:p>
    <w:p w14:paraId="1504386B" w14:textId="6A226644" w:rsidR="00D314CB" w:rsidRPr="0045464D" w:rsidRDefault="00D314CB" w:rsidP="00D314CB">
      <w:pPr>
        <w:rPr>
          <w:rFonts w:ascii="Arial" w:hAnsi="Arial" w:cs="Arial"/>
          <w:b/>
          <w:bCs w:val="0"/>
          <w:sz w:val="20"/>
          <w:szCs w:val="20"/>
        </w:rPr>
      </w:pPr>
      <w:r w:rsidRPr="0045464D">
        <w:rPr>
          <w:rFonts w:ascii="Arial" w:hAnsi="Arial" w:cs="Arial"/>
          <w:b/>
          <w:bCs w:val="0"/>
          <w:sz w:val="20"/>
          <w:szCs w:val="20"/>
        </w:rPr>
        <w:t>Press</w:t>
      </w:r>
      <w:r w:rsidR="009F07B5">
        <w:rPr>
          <w:rFonts w:ascii="Arial" w:hAnsi="Arial" w:cs="Arial"/>
          <w:b/>
          <w:bCs w:val="0"/>
          <w:sz w:val="20"/>
          <w:szCs w:val="20"/>
        </w:rPr>
        <w:t xml:space="preserve"> Contact</w:t>
      </w:r>
    </w:p>
    <w:p w14:paraId="78E2AE1C" w14:textId="099C9232" w:rsidR="00D314CB" w:rsidRPr="00D66665" w:rsidRDefault="00D314CB" w:rsidP="00D314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D66665">
        <w:rPr>
          <w:rFonts w:ascii="Arial" w:hAnsi="Arial" w:cs="Arial"/>
          <w:b/>
          <w:sz w:val="20"/>
          <w:szCs w:val="20"/>
        </w:rPr>
        <w:t xml:space="preserve">Weller </w:t>
      </w:r>
      <w:r>
        <w:rPr>
          <w:rFonts w:ascii="Arial" w:hAnsi="Arial" w:cs="Arial"/>
          <w:b/>
          <w:sz w:val="20"/>
          <w:szCs w:val="20"/>
        </w:rPr>
        <w:t>Tools</w:t>
      </w:r>
      <w:r w:rsidRPr="00D66665">
        <w:rPr>
          <w:rFonts w:ascii="Arial" w:hAnsi="Arial" w:cs="Arial"/>
          <w:b/>
          <w:sz w:val="20"/>
          <w:szCs w:val="20"/>
        </w:rPr>
        <w:t xml:space="preserve"> GmbH</w:t>
      </w:r>
    </w:p>
    <w:p w14:paraId="2B3E520C" w14:textId="77777777" w:rsidR="00D314CB" w:rsidRPr="00D66665" w:rsidRDefault="00D314CB" w:rsidP="00D314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D66665">
        <w:rPr>
          <w:rFonts w:ascii="Arial" w:hAnsi="Arial" w:cs="Arial"/>
          <w:sz w:val="20"/>
          <w:szCs w:val="20"/>
        </w:rPr>
        <w:t>Anke Schneewolf</w:t>
      </w:r>
    </w:p>
    <w:p w14:paraId="10DE632A" w14:textId="062C3171" w:rsidR="00D314CB" w:rsidRPr="00151D0F" w:rsidRDefault="00D314CB" w:rsidP="00D314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D66665">
        <w:rPr>
          <w:rFonts w:ascii="Arial" w:hAnsi="Arial" w:cs="Arial"/>
          <w:sz w:val="20"/>
          <w:szCs w:val="20"/>
        </w:rPr>
        <w:t xml:space="preserve">Carl-Benz-Str. </w:t>
      </w:r>
      <w:r w:rsidRPr="00151D0F">
        <w:rPr>
          <w:rFonts w:ascii="Arial" w:hAnsi="Arial" w:cs="Arial"/>
          <w:sz w:val="20"/>
          <w:szCs w:val="20"/>
        </w:rPr>
        <w:t>2</w:t>
      </w:r>
    </w:p>
    <w:p w14:paraId="3E8EFCB4" w14:textId="77777777" w:rsidR="00D314CB" w:rsidRPr="00151D0F" w:rsidRDefault="00D314CB" w:rsidP="00D314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51D0F">
        <w:rPr>
          <w:rFonts w:ascii="Arial" w:hAnsi="Arial" w:cs="Arial"/>
          <w:sz w:val="20"/>
          <w:szCs w:val="20"/>
        </w:rPr>
        <w:t>74354 Besigheim, Deutschland</w:t>
      </w:r>
    </w:p>
    <w:p w14:paraId="0E8152F2" w14:textId="77777777" w:rsidR="00D314CB" w:rsidRPr="00151D0F" w:rsidRDefault="00D314CB" w:rsidP="00D314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51D0F">
        <w:rPr>
          <w:rFonts w:ascii="Arial" w:hAnsi="Arial" w:cs="Arial"/>
          <w:sz w:val="20"/>
          <w:szCs w:val="20"/>
        </w:rPr>
        <w:t>Tel.: +49 (0) 7143/580-156</w:t>
      </w:r>
    </w:p>
    <w:p w14:paraId="1257C151" w14:textId="77777777" w:rsidR="00D314CB" w:rsidRPr="00A84FEA" w:rsidRDefault="00D314CB" w:rsidP="00D314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fr-FR"/>
        </w:rPr>
      </w:pPr>
      <w:r w:rsidRPr="00A84FEA">
        <w:rPr>
          <w:rFonts w:ascii="Arial" w:hAnsi="Arial" w:cs="Arial"/>
          <w:sz w:val="20"/>
          <w:szCs w:val="20"/>
          <w:lang w:val="fr-FR"/>
        </w:rPr>
        <w:t>Fax: +49 (0) 7143/580-169</w:t>
      </w:r>
    </w:p>
    <w:p w14:paraId="4BA00B21" w14:textId="77777777" w:rsidR="00D314CB" w:rsidRPr="00A84FEA" w:rsidRDefault="00D314CB" w:rsidP="00D314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fr-FR"/>
        </w:rPr>
      </w:pPr>
      <w:r w:rsidRPr="00A84FEA">
        <w:rPr>
          <w:rFonts w:ascii="Arial" w:hAnsi="Arial" w:cs="Arial"/>
          <w:sz w:val="20"/>
          <w:szCs w:val="20"/>
          <w:lang w:val="fr-FR"/>
        </w:rPr>
        <w:t>marketing@weller-tools.com</w:t>
      </w:r>
    </w:p>
    <w:p w14:paraId="55D7CE7F" w14:textId="5B23244F" w:rsidR="00D314CB" w:rsidRPr="00A84FEA" w:rsidRDefault="00D314CB" w:rsidP="00D314CB">
      <w:pPr>
        <w:spacing w:after="0"/>
        <w:rPr>
          <w:rFonts w:ascii="Arial" w:hAnsi="Arial" w:cs="Arial"/>
          <w:color w:val="0000FF"/>
          <w:sz w:val="20"/>
          <w:szCs w:val="20"/>
          <w:u w:val="single"/>
          <w:lang w:val="fr-FR"/>
        </w:rPr>
      </w:pPr>
      <w:r w:rsidRPr="00A84FEA">
        <w:rPr>
          <w:rFonts w:ascii="Arial" w:hAnsi="Arial" w:cs="Arial"/>
          <w:sz w:val="20"/>
          <w:szCs w:val="20"/>
          <w:lang w:val="fr-FR"/>
        </w:rPr>
        <w:t>www.weller-tools.com</w:t>
      </w:r>
    </w:p>
    <w:p w14:paraId="55EBB264" w14:textId="310CB942" w:rsidR="00DC75E4" w:rsidRPr="00A84FEA" w:rsidRDefault="00DC75E4" w:rsidP="00D314CB">
      <w:pPr>
        <w:rPr>
          <w:rFonts w:ascii="Arial" w:hAnsi="Arial" w:cs="Arial"/>
          <w:b/>
          <w:bCs w:val="0"/>
          <w:lang w:val="fr-FR"/>
        </w:rPr>
      </w:pPr>
    </w:p>
    <w:sectPr w:rsidR="00DC75E4" w:rsidRPr="00A84FEA" w:rsidSect="001F4576">
      <w:headerReference w:type="default" r:id="rId9"/>
      <w:type w:val="continuous"/>
      <w:pgSz w:w="11906" w:h="16838"/>
      <w:pgMar w:top="2268" w:right="1274" w:bottom="793" w:left="1417" w:header="708" w:footer="708" w:gutter="0"/>
      <w:cols w:num="2" w:space="567" w:equalWidth="0">
        <w:col w:w="5670" w:space="567"/>
        <w:col w:w="297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482E6" w14:textId="77777777" w:rsidR="00EE338E" w:rsidRDefault="00EE338E" w:rsidP="00DE17F0">
      <w:pPr>
        <w:spacing w:after="0" w:line="240" w:lineRule="auto"/>
      </w:pPr>
      <w:r>
        <w:separator/>
      </w:r>
    </w:p>
  </w:endnote>
  <w:endnote w:type="continuationSeparator" w:id="0">
    <w:p w14:paraId="2BB0E989" w14:textId="77777777" w:rsidR="00EE338E" w:rsidRDefault="00EE338E" w:rsidP="00DE1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ACFFF" w14:textId="77777777" w:rsidR="00EE338E" w:rsidRDefault="00EE338E" w:rsidP="00DE17F0">
      <w:pPr>
        <w:spacing w:after="0" w:line="240" w:lineRule="auto"/>
      </w:pPr>
      <w:r>
        <w:separator/>
      </w:r>
    </w:p>
  </w:footnote>
  <w:footnote w:type="continuationSeparator" w:id="0">
    <w:p w14:paraId="4B85E910" w14:textId="77777777" w:rsidR="00EE338E" w:rsidRDefault="00EE338E" w:rsidP="00DE1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BDF3" w14:textId="2E9BA7A6" w:rsidR="00DE17F0" w:rsidRPr="00B761FC" w:rsidRDefault="00B761FC">
    <w:pPr>
      <w:pStyle w:val="Kopfzeile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B9EC554" wp14:editId="3E316B26">
          <wp:simplePos x="0" y="0"/>
          <wp:positionH relativeFrom="column">
            <wp:posOffset>4057650</wp:posOffset>
          </wp:positionH>
          <wp:positionV relativeFrom="paragraph">
            <wp:posOffset>8890</wp:posOffset>
          </wp:positionV>
          <wp:extent cx="2130552" cy="658368"/>
          <wp:effectExtent l="0" t="0" r="3175" b="889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0552" cy="6583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761FC">
      <w:rPr>
        <w:rFonts w:ascii="Arial" w:hAnsi="Arial" w:cs="Arial"/>
      </w:rPr>
      <w:t xml:space="preserve">Presseinformation </w:t>
    </w:r>
    <w:r w:rsidR="00197F3F">
      <w:rPr>
        <w:rFonts w:ascii="Arial" w:hAnsi="Arial" w:cs="Arial"/>
      </w:rPr>
      <w:t>November</w:t>
    </w:r>
    <w:r w:rsidRPr="00B761FC">
      <w:rPr>
        <w:rFonts w:ascii="Arial" w:hAnsi="Arial" w:cs="Arial"/>
      </w:rP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FE"/>
    <w:rsid w:val="00010F46"/>
    <w:rsid w:val="00071098"/>
    <w:rsid w:val="000A1AED"/>
    <w:rsid w:val="001563EC"/>
    <w:rsid w:val="00167E70"/>
    <w:rsid w:val="0018531A"/>
    <w:rsid w:val="00197F3F"/>
    <w:rsid w:val="001F03C4"/>
    <w:rsid w:val="001F4576"/>
    <w:rsid w:val="00223059"/>
    <w:rsid w:val="00244D5A"/>
    <w:rsid w:val="0028717A"/>
    <w:rsid w:val="002A3DD9"/>
    <w:rsid w:val="00301FD2"/>
    <w:rsid w:val="003B0AA7"/>
    <w:rsid w:val="003C60AB"/>
    <w:rsid w:val="00436C60"/>
    <w:rsid w:val="0045464D"/>
    <w:rsid w:val="0048026E"/>
    <w:rsid w:val="004E4621"/>
    <w:rsid w:val="00546411"/>
    <w:rsid w:val="005726DA"/>
    <w:rsid w:val="00595126"/>
    <w:rsid w:val="005C45ED"/>
    <w:rsid w:val="0062739B"/>
    <w:rsid w:val="006C50BD"/>
    <w:rsid w:val="00713568"/>
    <w:rsid w:val="008047B1"/>
    <w:rsid w:val="00823915"/>
    <w:rsid w:val="0087464D"/>
    <w:rsid w:val="00881BDF"/>
    <w:rsid w:val="009B1317"/>
    <w:rsid w:val="009B600F"/>
    <w:rsid w:val="009F07B5"/>
    <w:rsid w:val="00A57363"/>
    <w:rsid w:val="00A8093A"/>
    <w:rsid w:val="00A814FE"/>
    <w:rsid w:val="00A84FEA"/>
    <w:rsid w:val="00AF6037"/>
    <w:rsid w:val="00AF604B"/>
    <w:rsid w:val="00B41FB4"/>
    <w:rsid w:val="00B6221C"/>
    <w:rsid w:val="00B761FC"/>
    <w:rsid w:val="00B93EED"/>
    <w:rsid w:val="00BA4815"/>
    <w:rsid w:val="00C004FD"/>
    <w:rsid w:val="00C4182E"/>
    <w:rsid w:val="00C47115"/>
    <w:rsid w:val="00C53D28"/>
    <w:rsid w:val="00C93352"/>
    <w:rsid w:val="00D23B78"/>
    <w:rsid w:val="00D314CB"/>
    <w:rsid w:val="00D45679"/>
    <w:rsid w:val="00DC75E4"/>
    <w:rsid w:val="00DE17F0"/>
    <w:rsid w:val="00E46B0C"/>
    <w:rsid w:val="00E56248"/>
    <w:rsid w:val="00E71C91"/>
    <w:rsid w:val="00ED2126"/>
    <w:rsid w:val="00EE338E"/>
    <w:rsid w:val="00EF7D13"/>
    <w:rsid w:val="00F27AB5"/>
    <w:rsid w:val="00F504FD"/>
    <w:rsid w:val="00F650FF"/>
    <w:rsid w:val="00F73FB3"/>
    <w:rsid w:val="00F7538A"/>
    <w:rsid w:val="00F8229D"/>
    <w:rsid w:val="00FB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E87E7E"/>
  <w15:chartTrackingRefBased/>
  <w15:docId w15:val="{265A15AC-3FFE-4795-BB8C-ADFB321A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ajorBidi"/>
        <w:b/>
        <w:bCs/>
        <w:sz w:val="32"/>
        <w:szCs w:val="32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6411"/>
    <w:rPr>
      <w:b w:val="0"/>
      <w:sz w:val="22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46411"/>
    <w:pPr>
      <w:keepNext/>
      <w:keepLines/>
      <w:spacing w:before="240" w:after="0"/>
      <w:outlineLvl w:val="0"/>
    </w:pPr>
    <w:rPr>
      <w:rFonts w:eastAsiaTheme="majorEastAsia"/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47115"/>
    <w:pPr>
      <w:keepNext/>
      <w:keepLines/>
      <w:spacing w:before="40" w:after="0"/>
      <w:outlineLvl w:val="1"/>
    </w:pPr>
    <w:rPr>
      <w:rFonts w:eastAsiaTheme="majorEastAsia"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47115"/>
    <w:pPr>
      <w:keepNext/>
      <w:keepLines/>
      <w:spacing w:before="40" w:after="0"/>
      <w:outlineLvl w:val="2"/>
    </w:pPr>
    <w:rPr>
      <w:rFonts w:eastAsiaTheme="majorEastAsia"/>
      <w:color w:val="767171" w:themeColor="background2" w:themeShade="80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47115"/>
    <w:pPr>
      <w:keepNext/>
      <w:keepLines/>
      <w:spacing w:before="40" w:after="0"/>
      <w:outlineLvl w:val="3"/>
    </w:pPr>
    <w:rPr>
      <w:rFonts w:eastAsiaTheme="majorEastAsia"/>
      <w:i/>
      <w:iCs/>
      <w:color w:val="767171" w:themeColor="background2" w:themeShade="8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47115"/>
    <w:pPr>
      <w:keepNext/>
      <w:keepLines/>
      <w:spacing w:before="40" w:after="0"/>
      <w:outlineLvl w:val="4"/>
    </w:pPr>
    <w:rPr>
      <w:rFonts w:eastAsiaTheme="majorEastAsia"/>
      <w:color w:val="3B3838" w:themeColor="background2" w:themeShade="40"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qFormat/>
    <w:rsid w:val="00C47115"/>
    <w:pPr>
      <w:keepNext/>
      <w:keepLines/>
      <w:spacing w:before="40" w:after="0"/>
      <w:outlineLvl w:val="5"/>
    </w:pPr>
    <w:rPr>
      <w:rFonts w:eastAsiaTheme="majorEastAsia"/>
      <w:color w:val="3B3838" w:themeColor="background2" w:themeShade="4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C47115"/>
    <w:pPr>
      <w:keepNext/>
      <w:keepLines/>
      <w:spacing w:before="40" w:after="0"/>
      <w:outlineLvl w:val="6"/>
    </w:pPr>
    <w:rPr>
      <w:rFonts w:eastAsiaTheme="majorEastAsia"/>
      <w:i/>
      <w:iCs/>
      <w:color w:val="1F3763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6411"/>
    <w:rPr>
      <w:rFonts w:eastAsiaTheme="majorEastAsia"/>
      <w:b w:val="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7115"/>
    <w:rPr>
      <w:rFonts w:eastAsiaTheme="majorEastAsia"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47115"/>
    <w:rPr>
      <w:rFonts w:eastAsiaTheme="majorEastAsia"/>
      <w:color w:val="767171" w:themeColor="background2" w:themeShade="80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47115"/>
    <w:rPr>
      <w:rFonts w:eastAsiaTheme="majorEastAsia"/>
      <w:i/>
      <w:iCs/>
      <w:color w:val="767171" w:themeColor="background2" w:themeShade="8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47115"/>
    <w:rPr>
      <w:rFonts w:eastAsiaTheme="majorEastAsia"/>
      <w:color w:val="3B3838" w:themeColor="background2" w:themeShade="40"/>
    </w:rPr>
  </w:style>
  <w:style w:type="paragraph" w:styleId="Titel">
    <w:name w:val="Title"/>
    <w:basedOn w:val="Standard"/>
    <w:next w:val="Standard"/>
    <w:link w:val="TitelZchn"/>
    <w:uiPriority w:val="10"/>
    <w:qFormat/>
    <w:rsid w:val="00C47115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47115"/>
    <w:rPr>
      <w:rFonts w:eastAsiaTheme="majorEastAsia"/>
      <w:spacing w:val="-10"/>
      <w:kern w:val="28"/>
      <w:sz w:val="56"/>
      <w:szCs w:val="56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47115"/>
    <w:rPr>
      <w:rFonts w:eastAsiaTheme="majorEastAsia"/>
      <w:color w:val="3B3838" w:themeColor="background2" w:themeShade="4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47115"/>
    <w:rPr>
      <w:rFonts w:eastAsiaTheme="majorEastAsia"/>
      <w:i/>
      <w:iCs/>
      <w:color w:val="1F3763" w:themeColor="accent1" w:themeShade="7F"/>
    </w:rPr>
  </w:style>
  <w:style w:type="paragraph" w:styleId="Kopfzeile">
    <w:name w:val="header"/>
    <w:basedOn w:val="Standard"/>
    <w:link w:val="KopfzeileZchn"/>
    <w:uiPriority w:val="99"/>
    <w:unhideWhenUsed/>
    <w:rsid w:val="00DE1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17F0"/>
    <w:rPr>
      <w:b w:val="0"/>
      <w:sz w:val="22"/>
    </w:rPr>
  </w:style>
  <w:style w:type="paragraph" w:styleId="Fuzeile">
    <w:name w:val="footer"/>
    <w:basedOn w:val="Standard"/>
    <w:link w:val="FuzeileZchn"/>
    <w:uiPriority w:val="99"/>
    <w:unhideWhenUsed/>
    <w:rsid w:val="00DE1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17F0"/>
    <w:rPr>
      <w:b w:val="0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60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603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F6037"/>
    <w:rPr>
      <w:b w:val="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6037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6037"/>
    <w:rPr>
      <w:b/>
      <w:sz w:val="20"/>
      <w:szCs w:val="20"/>
    </w:rPr>
  </w:style>
  <w:style w:type="paragraph" w:customStyle="1" w:styleId="p1">
    <w:name w:val="p1"/>
    <w:basedOn w:val="Standard"/>
    <w:rsid w:val="004E4621"/>
    <w:pPr>
      <w:spacing w:after="0" w:line="240" w:lineRule="auto"/>
    </w:pPr>
    <w:rPr>
      <w:rFonts w:ascii="Helvetica" w:eastAsia="Times New Roman" w:hAnsi="Helvetica" w:cs="Times New Roman"/>
      <w:bCs w:val="0"/>
      <w:color w:val="141413"/>
      <w:sz w:val="11"/>
      <w:szCs w:val="11"/>
      <w:lang w:eastAsia="de-DE"/>
    </w:rPr>
  </w:style>
  <w:style w:type="character" w:styleId="Hyperlink">
    <w:name w:val="Hyperlink"/>
    <w:basedOn w:val="Absatz-Standardschriftart"/>
    <w:uiPriority w:val="99"/>
    <w:unhideWhenUsed/>
    <w:rsid w:val="009F07B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0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1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59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6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9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9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3019</Characters>
  <Application>Microsoft Office Word</Application>
  <DocSecurity>0</DocSecurity>
  <Lines>83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Ada</cp:lastModifiedBy>
  <cp:revision>4</cp:revision>
  <dcterms:created xsi:type="dcterms:W3CDTF">2025-11-17T10:53:00Z</dcterms:created>
  <dcterms:modified xsi:type="dcterms:W3CDTF">2025-11-17T11:36:00Z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5d67b1d6-584f-4fe2-8c5d-186059fc877f</vt:lpwstr>
  </property>
</Properties>
</file>